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DA43C4" w14:textId="77777777" w:rsidR="00F238A2" w:rsidRDefault="00447898">
      <w:pPr>
        <w:jc w:val="center"/>
      </w:pPr>
      <w:r>
        <w:rPr>
          <w:noProof/>
          <w:lang w:eastAsia="cs-CZ"/>
        </w:rPr>
        <w:drawing>
          <wp:inline distT="0" distB="0" distL="0" distR="0" wp14:anchorId="17AA70BB" wp14:editId="00B37002">
            <wp:extent cx="1181100" cy="11811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68254" w14:textId="77777777" w:rsidR="00F238A2" w:rsidRDefault="00F238A2"/>
    <w:p w14:paraId="36A2BF56" w14:textId="77777777" w:rsidR="00F238A2" w:rsidRDefault="00F238A2"/>
    <w:p w14:paraId="1C931286" w14:textId="77777777" w:rsidR="00F238A2" w:rsidRDefault="00F238A2"/>
    <w:p w14:paraId="513A4EB5" w14:textId="77777777" w:rsidR="00F238A2" w:rsidRDefault="00F238A2"/>
    <w:p w14:paraId="44EA6027" w14:textId="77777777" w:rsidR="00F238A2" w:rsidRDefault="00F238A2"/>
    <w:p w14:paraId="6E778F4F" w14:textId="77777777" w:rsidR="00F238A2" w:rsidRDefault="002D7148">
      <w:pPr>
        <w:pStyle w:val="Zhlav"/>
        <w:jc w:val="center"/>
        <w:rPr>
          <w:rFonts w:cs="Arial"/>
          <w:b/>
          <w:caps/>
          <w:sz w:val="44"/>
        </w:rPr>
      </w:pPr>
      <w:r>
        <w:rPr>
          <w:rFonts w:cs="Arial"/>
          <w:b/>
          <w:color w:val="000000"/>
          <w:sz w:val="44"/>
          <w:szCs w:val="44"/>
          <w:lang w:eastAsia="cs-CZ"/>
        </w:rPr>
        <w:t>DĚTSKÉ HŘIŠTĚ PŘI ZŠ HORÁCKÉ NÁMĚSTÍ, BRNO - ŘEČKOVICE</w:t>
      </w:r>
    </w:p>
    <w:p w14:paraId="7BC1AD0D" w14:textId="77777777" w:rsidR="00F238A2" w:rsidRDefault="00F238A2">
      <w:pPr>
        <w:pStyle w:val="Zhlav"/>
        <w:jc w:val="center"/>
      </w:pPr>
    </w:p>
    <w:p w14:paraId="5018C688" w14:textId="77777777" w:rsidR="00F238A2" w:rsidRDefault="00F238A2">
      <w:pPr>
        <w:pStyle w:val="Zhlav"/>
        <w:jc w:val="center"/>
      </w:pPr>
    </w:p>
    <w:p w14:paraId="61851E27" w14:textId="77777777" w:rsidR="00F238A2" w:rsidRDefault="002D7148">
      <w:pPr>
        <w:pStyle w:val="Nadpis7"/>
        <w:numPr>
          <w:ilvl w:val="6"/>
          <w:numId w:val="2"/>
        </w:numPr>
        <w:jc w:val="center"/>
      </w:pPr>
      <w:r>
        <w:rPr>
          <w:rFonts w:cs="Arial"/>
          <w:sz w:val="28"/>
          <w:u w:val="none"/>
        </w:rPr>
        <w:t xml:space="preserve">Dokumentace </w:t>
      </w:r>
      <w:r w:rsidR="003736DC">
        <w:rPr>
          <w:rFonts w:cs="Arial"/>
          <w:sz w:val="28"/>
          <w:u w:val="none"/>
        </w:rPr>
        <w:t>pro územní souhlas a ohlášení stavby</w:t>
      </w:r>
    </w:p>
    <w:p w14:paraId="4AE2BAB3" w14:textId="77777777" w:rsidR="00F238A2" w:rsidRDefault="00F238A2"/>
    <w:p w14:paraId="77213A84" w14:textId="77777777" w:rsidR="00F238A2" w:rsidRDefault="00F238A2">
      <w:pPr>
        <w:suppressAutoHyphens w:val="0"/>
        <w:spacing w:after="160" w:line="259" w:lineRule="auto"/>
        <w:jc w:val="left"/>
      </w:pPr>
      <w:bookmarkStart w:id="0" w:name="__RefHeading__1798_104535896"/>
      <w:bookmarkEnd w:id="0"/>
    </w:p>
    <w:p w14:paraId="50CEE3D2" w14:textId="77777777" w:rsidR="00F238A2" w:rsidRDefault="00F238A2">
      <w:pPr>
        <w:suppressAutoHyphens w:val="0"/>
        <w:spacing w:after="160" w:line="259" w:lineRule="auto"/>
        <w:jc w:val="left"/>
      </w:pPr>
    </w:p>
    <w:p w14:paraId="2C06D186" w14:textId="77777777" w:rsidR="00F238A2" w:rsidRDefault="00F238A2">
      <w:pPr>
        <w:suppressAutoHyphens w:val="0"/>
        <w:spacing w:after="160" w:line="259" w:lineRule="auto"/>
        <w:jc w:val="left"/>
      </w:pPr>
    </w:p>
    <w:p w14:paraId="1CA0BA2E" w14:textId="77777777" w:rsidR="00F238A2" w:rsidRDefault="00F238A2">
      <w:pPr>
        <w:suppressAutoHyphens w:val="0"/>
        <w:spacing w:after="160" w:line="259" w:lineRule="auto"/>
        <w:jc w:val="left"/>
      </w:pPr>
    </w:p>
    <w:p w14:paraId="5D132889" w14:textId="77777777" w:rsidR="00F238A2" w:rsidRDefault="00F238A2">
      <w:pPr>
        <w:suppressAutoHyphens w:val="0"/>
        <w:spacing w:after="160" w:line="259" w:lineRule="auto"/>
        <w:jc w:val="left"/>
      </w:pPr>
    </w:p>
    <w:p w14:paraId="430707F4" w14:textId="77777777" w:rsidR="00F238A2" w:rsidRDefault="00F238A2">
      <w:pPr>
        <w:suppressAutoHyphens w:val="0"/>
        <w:spacing w:after="160" w:line="259" w:lineRule="auto"/>
        <w:jc w:val="left"/>
      </w:pPr>
    </w:p>
    <w:p w14:paraId="7FC902F7" w14:textId="77777777" w:rsidR="00F238A2" w:rsidRDefault="002D7148">
      <w:pPr>
        <w:suppressAutoHyphens w:val="0"/>
        <w:spacing w:after="160" w:line="259" w:lineRule="auto"/>
        <w:jc w:val="center"/>
      </w:pPr>
      <w:r>
        <w:rPr>
          <w:b/>
          <w:sz w:val="56"/>
          <w:szCs w:val="56"/>
        </w:rPr>
        <w:t>PRŮVODNÍ ZPRÁVA</w:t>
      </w:r>
    </w:p>
    <w:p w14:paraId="5D83AA13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1F208DEB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3EF1433E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48AD7751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41C73771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12A6BBCD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217F6178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2ECB02B3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3D335928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75F01BFC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176E8531" w14:textId="77777777" w:rsidR="00F238A2" w:rsidRDefault="00F238A2">
      <w:pPr>
        <w:pStyle w:val="Zkladntext21"/>
        <w:tabs>
          <w:tab w:val="right" w:pos="9072"/>
        </w:tabs>
        <w:spacing w:after="120"/>
        <w:rPr>
          <w:rFonts w:cs="Arial"/>
          <w:b/>
        </w:rPr>
      </w:pPr>
    </w:p>
    <w:p w14:paraId="05F858FC" w14:textId="77777777" w:rsidR="00F238A2" w:rsidRDefault="00F238A2"/>
    <w:p w14:paraId="237A6728" w14:textId="77777777" w:rsidR="00F238A2" w:rsidRDefault="002D7148">
      <w:pPr>
        <w:pStyle w:val="Zkladntext21"/>
        <w:spacing w:after="120"/>
        <w:rPr>
          <w:rFonts w:cs="Arial"/>
          <w:b/>
        </w:rPr>
      </w:pPr>
      <w:bookmarkStart w:id="1" w:name="__RefHeading__1800_104535896"/>
      <w:bookmarkEnd w:id="1"/>
      <w:r>
        <w:rPr>
          <w:rFonts w:cs="Arial"/>
          <w:b/>
        </w:rPr>
        <w:t xml:space="preserve">Květen 2019                                            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 xml:space="preserve">souprava čís.: </w:t>
      </w:r>
    </w:p>
    <w:p w14:paraId="29D4386F" w14:textId="77777777" w:rsidR="00F238A2" w:rsidRDefault="0051473A">
      <w:pPr>
        <w:pStyle w:val="Zkladntext21"/>
        <w:spacing w:after="120"/>
        <w:rPr>
          <w:rFonts w:cs="Arial"/>
          <w:b/>
        </w:rPr>
      </w:pPr>
      <w:r>
        <w:rPr>
          <w:rFonts w:cs="Arial"/>
          <w:b/>
        </w:rPr>
        <w:t>V</w:t>
      </w:r>
      <w:r w:rsidR="002D7148">
        <w:rPr>
          <w:rFonts w:cs="Arial"/>
          <w:b/>
        </w:rPr>
        <w:t xml:space="preserve">ypracoval: </w:t>
      </w:r>
      <w:r w:rsidRPr="00472E42">
        <w:rPr>
          <w:bCs/>
          <w:color w:val="auto"/>
          <w:sz w:val="20"/>
        </w:rPr>
        <w:t>Jana Martinková, David Kotlán</w:t>
      </w:r>
      <w:r w:rsidRPr="002706BA">
        <w:rPr>
          <w:b/>
          <w:color w:val="auto"/>
          <w:szCs w:val="24"/>
        </w:rPr>
        <w:tab/>
      </w:r>
      <w:r w:rsidR="002D7148">
        <w:rPr>
          <w:rFonts w:cs="Arial"/>
          <w:b/>
        </w:rPr>
        <w:tab/>
      </w:r>
      <w:r w:rsidR="002D7148">
        <w:rPr>
          <w:rFonts w:cs="Arial"/>
          <w:b/>
        </w:rPr>
        <w:tab/>
      </w:r>
      <w:r w:rsidR="002D7148">
        <w:rPr>
          <w:rFonts w:cs="Arial"/>
          <w:b/>
        </w:rPr>
        <w:tab/>
        <w:t xml:space="preserve">příloha čís.: </w:t>
      </w:r>
      <w:r w:rsidR="002D7148">
        <w:rPr>
          <w:rFonts w:cs="Arial"/>
          <w:b/>
        </w:rPr>
        <w:tab/>
      </w:r>
      <w:r w:rsidR="002D7148">
        <w:rPr>
          <w:rFonts w:cs="Arial"/>
          <w:b/>
        </w:rPr>
        <w:tab/>
        <w:t>A</w:t>
      </w:r>
    </w:p>
    <w:p w14:paraId="4D85B811" w14:textId="77777777" w:rsidR="00F238A2" w:rsidRDefault="00F238A2">
      <w:pPr>
        <w:pStyle w:val="Zkladntext21"/>
        <w:spacing w:after="120"/>
        <w:rPr>
          <w:rFonts w:cs="Arial"/>
          <w:b/>
        </w:rPr>
      </w:pPr>
    </w:p>
    <w:p w14:paraId="79B1E960" w14:textId="546DFFE9" w:rsidR="00E236DF" w:rsidRDefault="002D7148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r>
        <w:lastRenderedPageBreak/>
        <w:fldChar w:fldCharType="begin"/>
      </w:r>
      <w:r>
        <w:instrText>TOC \z \o "1-3" \u \h</w:instrText>
      </w:r>
      <w:r>
        <w:fldChar w:fldCharType="separate"/>
      </w:r>
      <w:hyperlink w:anchor="_Toc14942944" w:history="1">
        <w:r w:rsidR="00E236DF" w:rsidRPr="00CF153E">
          <w:rPr>
            <w:rStyle w:val="Hypertextovodkaz"/>
            <w:noProof/>
          </w:rPr>
          <w:t>A.1. Identifikační údaje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_Toc14942944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3</w:t>
        </w:r>
        <w:r w:rsidR="00E236DF">
          <w:rPr>
            <w:noProof/>
            <w:webHidden/>
          </w:rPr>
          <w:fldChar w:fldCharType="end"/>
        </w:r>
      </w:hyperlink>
    </w:p>
    <w:p w14:paraId="39530D9F" w14:textId="4C55F4FB" w:rsidR="00E236DF" w:rsidRDefault="00696B98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45" w:history="1">
        <w:r w:rsidR="00E236DF" w:rsidRPr="00CF153E">
          <w:rPr>
            <w:rStyle w:val="Hypertextovodkaz"/>
            <w:noProof/>
          </w:rPr>
          <w:t>A.1.1.</w:t>
        </w:r>
        <w:r w:rsidR="00E236DF">
          <w:rPr>
            <w:rFonts w:asciiTheme="minorHAnsi" w:eastAsiaTheme="minorEastAsia" w:hAnsiTheme="minorHAnsi" w:cstheme="minorBidi"/>
            <w:noProof/>
            <w:color w:val="auto"/>
            <w:sz w:val="22"/>
            <w:szCs w:val="22"/>
            <w:lang w:eastAsia="cs-CZ"/>
          </w:rPr>
          <w:tab/>
        </w:r>
        <w:r w:rsidR="00E236DF" w:rsidRPr="00CF153E">
          <w:rPr>
            <w:rStyle w:val="Hypertextovodkaz"/>
            <w:noProof/>
          </w:rPr>
          <w:t>Údaje o stavbě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_Toc14942945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3</w:t>
        </w:r>
        <w:r w:rsidR="00E236DF">
          <w:rPr>
            <w:noProof/>
            <w:webHidden/>
          </w:rPr>
          <w:fldChar w:fldCharType="end"/>
        </w:r>
      </w:hyperlink>
    </w:p>
    <w:p w14:paraId="423E6F71" w14:textId="68B95D5A" w:rsidR="00E236DF" w:rsidRDefault="00696B98">
      <w:pPr>
        <w:pStyle w:val="Obsah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46" w:history="1">
        <w:r w:rsidR="00E236DF" w:rsidRPr="00CF153E">
          <w:rPr>
            <w:rStyle w:val="Hypertextovodkaz"/>
            <w:noProof/>
          </w:rPr>
          <w:t>A.1.2. Údaje o stavebníkovi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_Toc14942946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4</w:t>
        </w:r>
        <w:r w:rsidR="00E236DF">
          <w:rPr>
            <w:noProof/>
            <w:webHidden/>
          </w:rPr>
          <w:fldChar w:fldCharType="end"/>
        </w:r>
      </w:hyperlink>
    </w:p>
    <w:p w14:paraId="7046245B" w14:textId="5691EF6F" w:rsidR="00E236DF" w:rsidRDefault="00696B98">
      <w:pPr>
        <w:pStyle w:val="Obsah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47" w:history="1">
        <w:r w:rsidR="00E236DF" w:rsidRPr="00CF153E">
          <w:rPr>
            <w:rStyle w:val="Hypertextovodkaz"/>
            <w:noProof/>
          </w:rPr>
          <w:t>A.1.3. Údaje o zpracovateli dokumentace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_Toc14942947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4</w:t>
        </w:r>
        <w:r w:rsidR="00E236DF">
          <w:rPr>
            <w:noProof/>
            <w:webHidden/>
          </w:rPr>
          <w:fldChar w:fldCharType="end"/>
        </w:r>
      </w:hyperlink>
    </w:p>
    <w:p w14:paraId="4DED9CE3" w14:textId="5FB3E7D6" w:rsidR="00E236DF" w:rsidRDefault="00696B98">
      <w:pPr>
        <w:pStyle w:val="Obsah3"/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48" w:history="1">
        <w:r w:rsidR="00E236DF" w:rsidRPr="00CF153E">
          <w:rPr>
            <w:rStyle w:val="Hypertextovodkaz"/>
            <w:noProof/>
          </w:rPr>
          <w:t>a)</w:t>
        </w:r>
        <w:r w:rsidR="00E236DF">
          <w:rPr>
            <w:rFonts w:asciiTheme="minorHAnsi" w:eastAsiaTheme="minorEastAsia" w:hAnsiTheme="minorHAnsi" w:cstheme="minorBidi"/>
            <w:noProof/>
            <w:color w:val="auto"/>
            <w:sz w:val="22"/>
            <w:szCs w:val="22"/>
            <w:lang w:eastAsia="cs-CZ"/>
          </w:rPr>
          <w:tab/>
        </w:r>
        <w:r w:rsidR="00E236DF" w:rsidRPr="00CF153E">
          <w:rPr>
            <w:rStyle w:val="Hypertextovodkaz"/>
            <w:noProof/>
          </w:rPr>
          <w:t>jméno, příjmení, obchodní firma, IČ, bylo-li přiděleno, místo podnikání (fyzická osoba podnikající) nebo obchodní firma nebo název, IČ, bylo-li přiděleno, adresa sídla (právnická osoba),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_Toc14942948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4</w:t>
        </w:r>
        <w:r w:rsidR="00E236DF">
          <w:rPr>
            <w:noProof/>
            <w:webHidden/>
          </w:rPr>
          <w:fldChar w:fldCharType="end"/>
        </w:r>
      </w:hyperlink>
    </w:p>
    <w:p w14:paraId="2FA8849C" w14:textId="7815B646" w:rsidR="00E236DF" w:rsidRDefault="00696B98">
      <w:pPr>
        <w:pStyle w:val="Obsah3"/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49" w:history="1">
        <w:r w:rsidR="00E236DF" w:rsidRPr="00CF153E">
          <w:rPr>
            <w:rStyle w:val="Hypertextovodkaz"/>
            <w:noProof/>
          </w:rPr>
          <w:t xml:space="preserve">b) </w:t>
        </w:r>
        <w:r w:rsidR="00E236DF">
          <w:rPr>
            <w:rFonts w:asciiTheme="minorHAnsi" w:eastAsiaTheme="minorEastAsia" w:hAnsiTheme="minorHAnsi" w:cstheme="minorBidi"/>
            <w:noProof/>
            <w:color w:val="auto"/>
            <w:sz w:val="22"/>
            <w:szCs w:val="22"/>
            <w:lang w:eastAsia="cs-CZ"/>
          </w:rPr>
          <w:tab/>
        </w:r>
        <w:r w:rsidR="00E236DF" w:rsidRPr="00CF153E">
          <w:rPr>
            <w:rStyle w:val="Hypertextovodkaz"/>
            <w:noProof/>
          </w:rPr>
          <w:t>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_Toc14942949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4</w:t>
        </w:r>
        <w:r w:rsidR="00E236DF">
          <w:rPr>
            <w:noProof/>
            <w:webHidden/>
          </w:rPr>
          <w:fldChar w:fldCharType="end"/>
        </w:r>
      </w:hyperlink>
    </w:p>
    <w:p w14:paraId="6EF42DD6" w14:textId="0AA81BF6" w:rsidR="00E236DF" w:rsidRDefault="00696B98">
      <w:pPr>
        <w:pStyle w:val="Obsah3"/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50" w:history="1">
        <w:r w:rsidR="00E236DF" w:rsidRPr="00CF153E">
          <w:rPr>
            <w:rStyle w:val="Hypertextovodkaz"/>
            <w:noProof/>
          </w:rPr>
          <w:t xml:space="preserve">c) </w:t>
        </w:r>
        <w:r w:rsidR="00E236DF">
          <w:rPr>
            <w:rFonts w:asciiTheme="minorHAnsi" w:eastAsiaTheme="minorEastAsia" w:hAnsiTheme="minorHAnsi" w:cstheme="minorBidi"/>
            <w:noProof/>
            <w:color w:val="auto"/>
            <w:sz w:val="22"/>
            <w:szCs w:val="22"/>
            <w:lang w:eastAsia="cs-CZ"/>
          </w:rPr>
          <w:tab/>
        </w:r>
        <w:r w:rsidR="00E236DF" w:rsidRPr="00CF153E">
          <w:rPr>
            <w:rStyle w:val="Hypertextovodkaz"/>
            <w:noProof/>
          </w:rPr>
          <w:t>jména a příjmení projektantů jednotlivých částí dokumentace včetně čísla, pod kterým jsou zapsáni v evidenci autorizovaných osob vedené Českou komorou architektů nebo Českou komorou autorizovaných inženýrů a techniků činných ve výstavbě, s vyznačeným oborem, popřípadě specializací jejich autorizace.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_Toc14942950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4</w:t>
        </w:r>
        <w:r w:rsidR="00E236DF">
          <w:rPr>
            <w:noProof/>
            <w:webHidden/>
          </w:rPr>
          <w:fldChar w:fldCharType="end"/>
        </w:r>
      </w:hyperlink>
    </w:p>
    <w:p w14:paraId="288F4A6D" w14:textId="796051C5" w:rsidR="00E236DF" w:rsidRDefault="00696B98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51" w:history="1">
        <w:r w:rsidR="00E236DF" w:rsidRPr="00CF153E">
          <w:rPr>
            <w:rStyle w:val="Hypertextovodkaz"/>
            <w:noProof/>
          </w:rPr>
          <w:t>A.2. ČLENĚNÍ STAVBY NA OBJEKTY A TECHNICKÁ A TECHNOLOGICKÁ ZAŘÍZENÍ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_Toc14942951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5</w:t>
        </w:r>
        <w:r w:rsidR="00E236DF">
          <w:rPr>
            <w:noProof/>
            <w:webHidden/>
          </w:rPr>
          <w:fldChar w:fldCharType="end"/>
        </w:r>
      </w:hyperlink>
    </w:p>
    <w:p w14:paraId="1C270FCA" w14:textId="2259AF36" w:rsidR="00E236DF" w:rsidRDefault="00696B98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eastAsia="cs-CZ"/>
        </w:rPr>
      </w:pPr>
      <w:hyperlink w:anchor="_Toc14942952" w:history="1">
        <w:r w:rsidR="00E236DF" w:rsidRPr="00CF153E">
          <w:rPr>
            <w:rStyle w:val="Hypertextovodkaz"/>
            <w:noProof/>
          </w:rPr>
          <w:t>A.3. seznam vstupních podkladů</w:t>
        </w:r>
        <w:r w:rsidR="00E236DF">
          <w:rPr>
            <w:noProof/>
            <w:webHidden/>
          </w:rPr>
          <w:tab/>
        </w:r>
        <w:r w:rsidR="00E236DF">
          <w:rPr>
            <w:noProof/>
            <w:webHidden/>
          </w:rPr>
          <w:fldChar w:fldCharType="begin"/>
        </w:r>
        <w:r w:rsidR="00E236DF">
          <w:rPr>
            <w:noProof/>
            <w:webHidden/>
          </w:rPr>
          <w:instrText xml:space="preserve"> PAGEREF _Toc14942952 \h </w:instrText>
        </w:r>
        <w:r w:rsidR="00E236DF">
          <w:rPr>
            <w:noProof/>
            <w:webHidden/>
          </w:rPr>
        </w:r>
        <w:r w:rsidR="00E236DF">
          <w:rPr>
            <w:noProof/>
            <w:webHidden/>
          </w:rPr>
          <w:fldChar w:fldCharType="separate"/>
        </w:r>
        <w:r w:rsidR="00D30A18">
          <w:rPr>
            <w:noProof/>
            <w:webHidden/>
          </w:rPr>
          <w:t>5</w:t>
        </w:r>
        <w:r w:rsidR="00E236DF">
          <w:rPr>
            <w:noProof/>
            <w:webHidden/>
          </w:rPr>
          <w:fldChar w:fldCharType="end"/>
        </w:r>
      </w:hyperlink>
    </w:p>
    <w:p w14:paraId="42BE04A7" w14:textId="787D4AF7" w:rsidR="00F238A2" w:rsidRDefault="002D7148">
      <w:r>
        <w:fldChar w:fldCharType="end"/>
      </w:r>
    </w:p>
    <w:p w14:paraId="0EC556E8" w14:textId="77777777" w:rsidR="00F238A2" w:rsidRDefault="00F238A2"/>
    <w:p w14:paraId="43A3CCC3" w14:textId="77777777" w:rsidR="00EB608D" w:rsidRDefault="00EB608D"/>
    <w:p w14:paraId="7DF31D71" w14:textId="77777777" w:rsidR="00EB608D" w:rsidRDefault="00EB608D"/>
    <w:p w14:paraId="72BD78A0" w14:textId="77777777" w:rsidR="00EB608D" w:rsidRDefault="00EB608D"/>
    <w:p w14:paraId="69C986A3" w14:textId="77777777" w:rsidR="00EB608D" w:rsidRDefault="00EB608D"/>
    <w:p w14:paraId="733F066F" w14:textId="77777777" w:rsidR="00EB608D" w:rsidRDefault="00EB608D"/>
    <w:p w14:paraId="53E6CDC1" w14:textId="77777777" w:rsidR="00EB608D" w:rsidRDefault="00EB608D"/>
    <w:p w14:paraId="587041A6" w14:textId="77777777" w:rsidR="00EB608D" w:rsidRDefault="00EB608D"/>
    <w:p w14:paraId="659363A8" w14:textId="77777777" w:rsidR="00EB608D" w:rsidRDefault="00EB608D"/>
    <w:p w14:paraId="62630284" w14:textId="77777777" w:rsidR="00EB608D" w:rsidRDefault="00EB608D"/>
    <w:p w14:paraId="0B645DAB" w14:textId="77777777" w:rsidR="00EB608D" w:rsidRDefault="00F12415" w:rsidP="00F12415">
      <w:pPr>
        <w:tabs>
          <w:tab w:val="left" w:pos="5171"/>
        </w:tabs>
      </w:pPr>
      <w:r>
        <w:tab/>
      </w:r>
    </w:p>
    <w:p w14:paraId="246A2930" w14:textId="77777777" w:rsidR="00F12415" w:rsidRDefault="00F12415" w:rsidP="00F12415">
      <w:pPr>
        <w:tabs>
          <w:tab w:val="left" w:pos="5171"/>
        </w:tabs>
      </w:pPr>
    </w:p>
    <w:p w14:paraId="17BAD588" w14:textId="77777777" w:rsidR="00F12415" w:rsidRDefault="00F12415" w:rsidP="00F12415">
      <w:pPr>
        <w:tabs>
          <w:tab w:val="left" w:pos="5171"/>
        </w:tabs>
      </w:pPr>
    </w:p>
    <w:p w14:paraId="759E73A2" w14:textId="77777777" w:rsidR="00F12415" w:rsidRDefault="00F12415" w:rsidP="00F12415">
      <w:pPr>
        <w:tabs>
          <w:tab w:val="left" w:pos="5171"/>
        </w:tabs>
      </w:pPr>
    </w:p>
    <w:p w14:paraId="5AC6F4A7" w14:textId="77777777" w:rsidR="00F12415" w:rsidRDefault="00F12415" w:rsidP="00F12415">
      <w:pPr>
        <w:tabs>
          <w:tab w:val="left" w:pos="5171"/>
        </w:tabs>
      </w:pPr>
    </w:p>
    <w:p w14:paraId="1DA48C9A" w14:textId="77777777" w:rsidR="00F12415" w:rsidRDefault="00F12415" w:rsidP="00F12415">
      <w:pPr>
        <w:tabs>
          <w:tab w:val="left" w:pos="5171"/>
        </w:tabs>
      </w:pPr>
    </w:p>
    <w:p w14:paraId="4CB2B2EE" w14:textId="77777777" w:rsidR="00F12415" w:rsidRDefault="00F12415" w:rsidP="00F12415">
      <w:pPr>
        <w:tabs>
          <w:tab w:val="left" w:pos="5171"/>
        </w:tabs>
      </w:pPr>
    </w:p>
    <w:p w14:paraId="7E873D22" w14:textId="77777777" w:rsidR="00F12415" w:rsidRDefault="00F12415" w:rsidP="00F12415">
      <w:pPr>
        <w:tabs>
          <w:tab w:val="left" w:pos="5171"/>
        </w:tabs>
      </w:pPr>
    </w:p>
    <w:p w14:paraId="2541380A" w14:textId="77777777" w:rsidR="00EB608D" w:rsidRDefault="00EB608D"/>
    <w:p w14:paraId="520FA6AE" w14:textId="77777777" w:rsidR="00EB608D" w:rsidRDefault="00EB608D"/>
    <w:p w14:paraId="3D7A5341" w14:textId="77777777" w:rsidR="00EB608D" w:rsidRDefault="00EB608D"/>
    <w:p w14:paraId="18D8A9A0" w14:textId="77777777" w:rsidR="00EB608D" w:rsidRDefault="00EB608D"/>
    <w:p w14:paraId="4AF01DC4" w14:textId="77777777" w:rsidR="00EB608D" w:rsidRDefault="00EB608D"/>
    <w:p w14:paraId="78B2BC58" w14:textId="77777777" w:rsidR="00EB608D" w:rsidRDefault="00EB608D"/>
    <w:p w14:paraId="7BF07B7E" w14:textId="77777777" w:rsidR="00EB608D" w:rsidRDefault="00EB608D"/>
    <w:p w14:paraId="53BE96F8" w14:textId="77777777" w:rsidR="00EB608D" w:rsidRDefault="00EB608D"/>
    <w:p w14:paraId="51B28E38" w14:textId="77777777" w:rsidR="00EB608D" w:rsidRDefault="00EB608D"/>
    <w:p w14:paraId="4A06EA49" w14:textId="77777777" w:rsidR="00EB608D" w:rsidRDefault="00EB608D"/>
    <w:p w14:paraId="0656DA99" w14:textId="77777777" w:rsidR="00EB608D" w:rsidRDefault="00EB608D"/>
    <w:p w14:paraId="4D0CDE85" w14:textId="77777777" w:rsidR="00F12415" w:rsidRDefault="00F12415"/>
    <w:p w14:paraId="01C18457" w14:textId="77777777" w:rsidR="00F12415" w:rsidRDefault="00F12415"/>
    <w:p w14:paraId="77FE9FEB" w14:textId="77777777" w:rsidR="00EB608D" w:rsidRDefault="00EB608D"/>
    <w:p w14:paraId="7E4A01EA" w14:textId="77777777" w:rsidR="00AA79DE" w:rsidRDefault="00AA79DE"/>
    <w:p w14:paraId="78387566" w14:textId="77777777" w:rsidR="00AA79DE" w:rsidRDefault="00AA79DE"/>
    <w:p w14:paraId="28FCD2F3" w14:textId="77777777" w:rsidR="00EB608D" w:rsidRDefault="00EB608D"/>
    <w:p w14:paraId="063588BA" w14:textId="77777777" w:rsidR="00EB608D" w:rsidRDefault="00EB608D"/>
    <w:p w14:paraId="4ECAEFE2" w14:textId="77777777" w:rsidR="00EB608D" w:rsidRDefault="00EB608D"/>
    <w:p w14:paraId="5A61804D" w14:textId="77777777" w:rsidR="00EB608D" w:rsidRDefault="00EB608D"/>
    <w:p w14:paraId="6983E396" w14:textId="77777777" w:rsidR="00EB608D" w:rsidRDefault="00EB608D"/>
    <w:p w14:paraId="03BED4A0" w14:textId="77777777" w:rsidR="00EB608D" w:rsidRDefault="00EB608D"/>
    <w:p w14:paraId="4AEFBD84" w14:textId="77777777" w:rsidR="00EB608D" w:rsidRDefault="00EB608D"/>
    <w:p w14:paraId="6A463E0D" w14:textId="77777777" w:rsidR="00EB608D" w:rsidRDefault="00EB608D"/>
    <w:p w14:paraId="23C77568" w14:textId="77777777" w:rsidR="00EB608D" w:rsidRDefault="00EB608D"/>
    <w:p w14:paraId="35EFD3D9" w14:textId="77777777" w:rsidR="00EB608D" w:rsidRDefault="00EB608D"/>
    <w:p w14:paraId="4C9F0718" w14:textId="77777777" w:rsidR="00EB608D" w:rsidRDefault="00EB608D"/>
    <w:p w14:paraId="0BE006B4" w14:textId="77777777" w:rsidR="00EB608D" w:rsidRDefault="00EB608D"/>
    <w:p w14:paraId="2C6DD8D8" w14:textId="77777777" w:rsidR="00EB608D" w:rsidRDefault="00EB608D"/>
    <w:p w14:paraId="0D24ABD1" w14:textId="77777777" w:rsidR="00EB608D" w:rsidRDefault="00EB608D"/>
    <w:p w14:paraId="668783C1" w14:textId="77777777" w:rsidR="00F238A2" w:rsidRDefault="002D7148">
      <w:pPr>
        <w:pStyle w:val="Nadpis1"/>
      </w:pPr>
      <w:bookmarkStart w:id="2" w:name="_Toc14942944"/>
      <w:r>
        <w:lastRenderedPageBreak/>
        <w:t>A.1. Identifikační údaje</w:t>
      </w:r>
      <w:bookmarkEnd w:id="2"/>
      <w:r>
        <w:t xml:space="preserve"> </w:t>
      </w:r>
    </w:p>
    <w:p w14:paraId="77D67231" w14:textId="77777777" w:rsidR="00F238A2" w:rsidRDefault="002D7148">
      <w:pPr>
        <w:pStyle w:val="Nadpis2"/>
      </w:pPr>
      <w:bookmarkStart w:id="3" w:name="_Toc14942945"/>
      <w:r>
        <w:t>A.1.1.</w:t>
      </w:r>
      <w:r>
        <w:tab/>
        <w:t>Údaje o stavbě</w:t>
      </w:r>
      <w:bookmarkEnd w:id="3"/>
      <w:r>
        <w:t xml:space="preserve"> </w:t>
      </w:r>
    </w:p>
    <w:p w14:paraId="78E7B9AF" w14:textId="77777777" w:rsidR="00F238A2" w:rsidRDefault="00F238A2">
      <w:pPr>
        <w:tabs>
          <w:tab w:val="left" w:pos="2268"/>
        </w:tabs>
      </w:pPr>
    </w:p>
    <w:p w14:paraId="6CCB6063" w14:textId="77777777" w:rsidR="00F238A2" w:rsidRDefault="002D7148">
      <w:pPr>
        <w:tabs>
          <w:tab w:val="left" w:pos="2268"/>
        </w:tabs>
      </w:pPr>
      <w:r>
        <w:rPr>
          <w:b/>
        </w:rPr>
        <w:t>Název stavby:</w:t>
      </w:r>
      <w:r>
        <w:tab/>
      </w:r>
      <w:r>
        <w:rPr>
          <w:rFonts w:cs="Arial"/>
          <w:color w:val="000000"/>
          <w:szCs w:val="18"/>
          <w:lang w:eastAsia="cs-CZ"/>
        </w:rPr>
        <w:t>DĚTSKÉ HŘIŠTĚ PŘI ZŠ HORÁCKÉ NÁMĚSTÍ, BRNO - ŘEČKOVICE</w:t>
      </w:r>
    </w:p>
    <w:p w14:paraId="513DB2DF" w14:textId="77777777" w:rsidR="00F238A2" w:rsidRDefault="002D7148">
      <w:pPr>
        <w:tabs>
          <w:tab w:val="left" w:pos="2268"/>
        </w:tabs>
      </w:pPr>
      <w:r>
        <w:rPr>
          <w:b/>
        </w:rPr>
        <w:t>Místo stavby:</w:t>
      </w:r>
      <w:r>
        <w:tab/>
        <w:t xml:space="preserve">Brno, Katastrální území Řečkovice (611646), </w:t>
      </w:r>
      <w:proofErr w:type="spellStart"/>
      <w:r>
        <w:t>p.č</w:t>
      </w:r>
      <w:proofErr w:type="spellEnd"/>
      <w:r>
        <w:t>. 4862/1</w:t>
      </w:r>
    </w:p>
    <w:p w14:paraId="4703E70F" w14:textId="77777777" w:rsidR="00F238A2" w:rsidRDefault="002D7148">
      <w:pPr>
        <w:tabs>
          <w:tab w:val="left" w:pos="2268"/>
        </w:tabs>
      </w:pPr>
      <w:r>
        <w:rPr>
          <w:b/>
        </w:rPr>
        <w:t>Majitel:</w:t>
      </w:r>
      <w:r>
        <w:tab/>
        <w:t>Statutární město Brno, Dominikánské náměstí 196/1, Brno – město, 602 00 Brno</w:t>
      </w:r>
    </w:p>
    <w:p w14:paraId="7BC40050" w14:textId="64914737" w:rsidR="00F238A2" w:rsidRDefault="005140E9">
      <w:pPr>
        <w:tabs>
          <w:tab w:val="left" w:pos="2268"/>
        </w:tabs>
      </w:pPr>
      <w:r>
        <w:rPr>
          <w:b/>
        </w:rPr>
        <w:t>Stavebník a provozovatel</w:t>
      </w:r>
      <w:r w:rsidR="002D7148">
        <w:rPr>
          <w:b/>
        </w:rPr>
        <w:t>:</w:t>
      </w:r>
      <w:r w:rsidR="002D7148">
        <w:tab/>
        <w:t>Městská část Brno</w:t>
      </w:r>
      <w:r w:rsidR="0051473A">
        <w:t xml:space="preserve"> -</w:t>
      </w:r>
      <w:r w:rsidR="002D7148">
        <w:t xml:space="preserve"> Řečkovice </w:t>
      </w:r>
      <w:r w:rsidR="0051473A">
        <w:t>a Mokrá Hora</w:t>
      </w:r>
    </w:p>
    <w:p w14:paraId="294D0369" w14:textId="77777777" w:rsidR="00F238A2" w:rsidRDefault="00F238A2">
      <w:pPr>
        <w:tabs>
          <w:tab w:val="left" w:pos="2268"/>
        </w:tabs>
      </w:pPr>
    </w:p>
    <w:p w14:paraId="0A88A0D9" w14:textId="77777777" w:rsidR="00F238A2" w:rsidRDefault="002D7148">
      <w:pPr>
        <w:tabs>
          <w:tab w:val="left" w:pos="2268"/>
        </w:tabs>
      </w:pPr>
      <w:r>
        <w:rPr>
          <w:b/>
        </w:rPr>
        <w:t>Předmět dokumentace</w:t>
      </w:r>
      <w:r>
        <w:t xml:space="preserve">: </w:t>
      </w:r>
    </w:p>
    <w:p w14:paraId="368F662C" w14:textId="1645D862" w:rsidR="00F238A2" w:rsidRDefault="002D7148">
      <w:pPr>
        <w:tabs>
          <w:tab w:val="left" w:pos="2268"/>
        </w:tabs>
      </w:pPr>
      <w:r>
        <w:t>Předmětem této projektové dokumentace je vybudování nového dětského hř</w:t>
      </w:r>
      <w:r w:rsidR="00696B98">
        <w:t>i</w:t>
      </w:r>
      <w:bookmarkStart w:id="4" w:name="_GoBack"/>
      <w:bookmarkEnd w:id="4"/>
      <w:r>
        <w:t xml:space="preserve">ště na místě stávajícího hřiště u ZŠ na Horáckém náměstí, Brno - Řečkovice a obnova </w:t>
      </w:r>
      <w:r w:rsidR="00114528">
        <w:t>stá</w:t>
      </w:r>
      <w:r w:rsidR="00696B98">
        <w:t>va</w:t>
      </w:r>
      <w:r w:rsidR="00114528">
        <w:t xml:space="preserve">jící </w:t>
      </w:r>
      <w:r>
        <w:t>příjezdov</w:t>
      </w:r>
      <w:r w:rsidR="00114528">
        <w:t>é</w:t>
      </w:r>
      <w:r>
        <w:t xml:space="preserve"> komunikace a vybudování zpevněných ploch okolo hřiště. </w:t>
      </w:r>
    </w:p>
    <w:p w14:paraId="364F6872" w14:textId="77777777" w:rsidR="00F238A2" w:rsidRDefault="00F238A2">
      <w:pPr>
        <w:tabs>
          <w:tab w:val="left" w:pos="2268"/>
        </w:tabs>
      </w:pPr>
    </w:p>
    <w:p w14:paraId="1F66BBAD" w14:textId="77777777" w:rsidR="00F238A2" w:rsidRDefault="002D7148">
      <w:pPr>
        <w:tabs>
          <w:tab w:val="left" w:pos="2268"/>
        </w:tabs>
      </w:pPr>
      <w:r>
        <w:t>Na místě stavby (</w:t>
      </w:r>
      <w:proofErr w:type="spellStart"/>
      <w:r>
        <w:t>parc.č</w:t>
      </w:r>
      <w:proofErr w:type="spellEnd"/>
      <w:r>
        <w:t xml:space="preserve">. 4862/1, </w:t>
      </w:r>
      <w:proofErr w:type="spellStart"/>
      <w:r>
        <w:t>k.ú</w:t>
      </w:r>
      <w:proofErr w:type="spellEnd"/>
      <w:r>
        <w:t xml:space="preserve">. Řečkovice) se v současné době nachází asfaltové hřiště, které má krycí vrstvu asfaltu místy popraskanou a v puklinách mezi asfaltem prorůstají trsy trávy. Na hranicích hřiště jsou umístěné ocelové konstrukce pro uchycení basketbalových košů. Na okrajích asfaltového hřiště, přibližně ve středu, jsou umístěny dvě ocelové tyče zabudované v betonových patkách, sloužící pro uchycení hrací sítě. Při dlouhém straně hřiště, sousedící s přiléhajícím parkem, jsou osazeny betonové obruby, vymezující hranu hřiště. Ostatní hrany hřiště jsou volně přecházející k okolnímu terénu porostlého trávou. Mezi hřištěm a stávající komunikací je pás trávy, při kraji silnice jsou volně osazené betonové dlaždice. Při protější hranici jsou osazené vzrostlé jehličnaté stromy (smrky), které narušují ráz okolní krajiny. V blízkosti hřiště, u garáže, jsou v trávě umístěny ocelové konstrukce, které připomínají hrazdu a bradla. Avšak vzhledem k okolní zeleni působí skrytým dojmem. </w:t>
      </w:r>
      <w:proofErr w:type="spellStart"/>
      <w:r>
        <w:t>Prefa</w:t>
      </w:r>
      <w:proofErr w:type="spellEnd"/>
      <w:r>
        <w:t xml:space="preserve">-garáž vykazuje patrné známky stáří, oplechování, oprýskaná omítka, olámaná garážová vrata. Příjezdová obslužná komunikace má povrchovou vrstvu značně opotřebenou a popraskanou, což je důsledkem nestejnorodé podkladní vrstvy. V kraji komunikace při hranici s asfaltovým hřištěm je osazena kanalizační vpusť, která je propadlá a obrostlá travou. Prostory kolem hřiště jsou obehnány drátěným plotem s ocelovými sloupky, který vykazuje známky opotřebení stářím, místy je plot vyvrácený od vzrostlých stromů. </w:t>
      </w:r>
    </w:p>
    <w:p w14:paraId="433AA2A8" w14:textId="77777777" w:rsidR="00F238A2" w:rsidRDefault="00F238A2">
      <w:pPr>
        <w:tabs>
          <w:tab w:val="left" w:pos="2268"/>
        </w:tabs>
      </w:pPr>
    </w:p>
    <w:p w14:paraId="3B7ED375" w14:textId="77777777" w:rsidR="00F238A2" w:rsidRDefault="002D7148">
      <w:pPr>
        <w:tabs>
          <w:tab w:val="left" w:pos="2268"/>
        </w:tabs>
      </w:pPr>
      <w:r>
        <w:rPr>
          <w:b/>
        </w:rPr>
        <w:t xml:space="preserve">V rámci projektu je navrženo: </w:t>
      </w:r>
    </w:p>
    <w:p w14:paraId="0B8313D6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 xml:space="preserve">Demontáž stávajícího oplocení </w:t>
      </w:r>
    </w:p>
    <w:p w14:paraId="3E9CB489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 xml:space="preserve">Demolice stávající asfaltové plochy hřiště vč. konstrukcí pro koše a síť </w:t>
      </w:r>
    </w:p>
    <w:p w14:paraId="1CC6C3AA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>Kácení zeleně – stromy, které byly vysázeny na podélné hranici stávajícího hřiště</w:t>
      </w:r>
    </w:p>
    <w:p w14:paraId="104D06B6" w14:textId="77777777" w:rsidR="00F238A2" w:rsidRDefault="00172A3D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>V</w:t>
      </w:r>
      <w:r w:rsidR="002D7148">
        <w:t>íceúčelové klecové sportoviště – sportovní plocha oplocená klecovým systémem</w:t>
      </w:r>
    </w:p>
    <w:p w14:paraId="76071F33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proofErr w:type="spellStart"/>
      <w:r>
        <w:t>Workoutov</w:t>
      </w:r>
      <w:r w:rsidR="00172A3D">
        <w:t>é</w:t>
      </w:r>
      <w:proofErr w:type="spellEnd"/>
      <w:r w:rsidR="00172A3D">
        <w:t xml:space="preserve"> hřiště</w:t>
      </w:r>
    </w:p>
    <w:p w14:paraId="0A44D261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 xml:space="preserve">Dlážděné plochy a chodníky umístěné do systémového podkladu </w:t>
      </w:r>
    </w:p>
    <w:p w14:paraId="0D47879E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 xml:space="preserve">Dubové trámy pro sezení mezi sportovišti </w:t>
      </w:r>
    </w:p>
    <w:p w14:paraId="0C2A6A9B" w14:textId="77777777" w:rsidR="00F238A2" w:rsidRDefault="002D7148">
      <w:pPr>
        <w:pStyle w:val="Odstavecseseznamem"/>
        <w:numPr>
          <w:ilvl w:val="0"/>
          <w:numId w:val="3"/>
        </w:numPr>
        <w:tabs>
          <w:tab w:val="left" w:pos="2268"/>
        </w:tabs>
      </w:pPr>
      <w:r>
        <w:t xml:space="preserve">Komunikace a zpevněné plochy </w:t>
      </w:r>
    </w:p>
    <w:p w14:paraId="5248643F" w14:textId="77777777" w:rsidR="00F238A2" w:rsidRDefault="00F238A2">
      <w:pPr>
        <w:tabs>
          <w:tab w:val="left" w:pos="2268"/>
        </w:tabs>
        <w:rPr>
          <w:highlight w:val="yellow"/>
        </w:rPr>
      </w:pPr>
    </w:p>
    <w:p w14:paraId="3E3A979C" w14:textId="77777777" w:rsidR="00F238A2" w:rsidRDefault="002D7148">
      <w:pPr>
        <w:tabs>
          <w:tab w:val="left" w:pos="709"/>
          <w:tab w:val="left" w:pos="1701"/>
        </w:tabs>
        <w:rPr>
          <w:b/>
        </w:rPr>
      </w:pPr>
      <w:r>
        <w:rPr>
          <w:b/>
        </w:rPr>
        <w:t xml:space="preserve">Fotodokumentace stávajícího stavu: </w:t>
      </w:r>
    </w:p>
    <w:p w14:paraId="68D70387" w14:textId="77777777" w:rsidR="00F238A2" w:rsidRDefault="00F238A2">
      <w:pPr>
        <w:tabs>
          <w:tab w:val="left" w:pos="709"/>
          <w:tab w:val="left" w:pos="1701"/>
        </w:tabs>
        <w:rPr>
          <w:b/>
        </w:rPr>
      </w:pPr>
    </w:p>
    <w:p w14:paraId="1BAF334D" w14:textId="77777777" w:rsidR="00F238A2" w:rsidRDefault="00447898">
      <w:pPr>
        <w:tabs>
          <w:tab w:val="left" w:pos="709"/>
          <w:tab w:val="left" w:pos="1701"/>
        </w:tabs>
        <w:rPr>
          <w:b/>
        </w:rPr>
      </w:pPr>
      <w:r>
        <w:rPr>
          <w:noProof/>
          <w:lang w:eastAsia="cs-CZ"/>
        </w:rPr>
        <w:drawing>
          <wp:inline distT="0" distB="0" distL="0" distR="0" wp14:anchorId="7EDCA76F" wp14:editId="72103BB1">
            <wp:extent cx="2752725" cy="1571625"/>
            <wp:effectExtent l="0" t="0" r="0" b="0"/>
            <wp:docPr id="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7148">
        <w:rPr>
          <w:b/>
        </w:rPr>
        <w:t xml:space="preserve">       </w:t>
      </w:r>
      <w:r>
        <w:rPr>
          <w:b/>
          <w:noProof/>
          <w:lang w:eastAsia="cs-CZ"/>
        </w:rPr>
        <w:drawing>
          <wp:inline distT="0" distB="0" distL="0" distR="0" wp14:anchorId="73CEF01B" wp14:editId="64DE30EB">
            <wp:extent cx="2762250" cy="1552575"/>
            <wp:effectExtent l="0" t="0" r="0" b="0"/>
            <wp:docPr id="3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FE1F9" w14:textId="77777777" w:rsidR="00F238A2" w:rsidRDefault="00F238A2">
      <w:pPr>
        <w:tabs>
          <w:tab w:val="left" w:pos="709"/>
          <w:tab w:val="left" w:pos="1701"/>
        </w:tabs>
        <w:rPr>
          <w:b/>
        </w:rPr>
      </w:pPr>
    </w:p>
    <w:p w14:paraId="329CCE7F" w14:textId="77777777" w:rsidR="00F238A2" w:rsidRDefault="00447898">
      <w:pPr>
        <w:tabs>
          <w:tab w:val="left" w:pos="709"/>
          <w:tab w:val="left" w:pos="1701"/>
        </w:tabs>
        <w:rPr>
          <w:b/>
        </w:rPr>
      </w:pPr>
      <w:r>
        <w:rPr>
          <w:noProof/>
          <w:lang w:eastAsia="cs-CZ"/>
        </w:rPr>
        <w:drawing>
          <wp:inline distT="0" distB="0" distL="0" distR="0" wp14:anchorId="3B07A3FA" wp14:editId="2F2A8A48">
            <wp:extent cx="2752725" cy="1552575"/>
            <wp:effectExtent l="0" t="0" r="0" b="0"/>
            <wp:docPr id="4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7148">
        <w:rPr>
          <w:b/>
        </w:rPr>
        <w:t xml:space="preserve">       </w:t>
      </w:r>
      <w:r>
        <w:rPr>
          <w:b/>
          <w:noProof/>
          <w:lang w:eastAsia="cs-CZ"/>
        </w:rPr>
        <w:drawing>
          <wp:inline distT="0" distB="0" distL="0" distR="0" wp14:anchorId="0E07CB8B" wp14:editId="5C184FBD">
            <wp:extent cx="2781300" cy="1552575"/>
            <wp:effectExtent l="0" t="0" r="0" b="0"/>
            <wp:docPr id="5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AAAB17" w14:textId="77777777" w:rsidR="00F238A2" w:rsidRDefault="00F238A2">
      <w:pPr>
        <w:tabs>
          <w:tab w:val="left" w:pos="709"/>
          <w:tab w:val="left" w:pos="1701"/>
        </w:tabs>
        <w:rPr>
          <w:b/>
        </w:rPr>
      </w:pPr>
    </w:p>
    <w:p w14:paraId="627259BC" w14:textId="77777777" w:rsidR="00F238A2" w:rsidRDefault="00447898">
      <w:pPr>
        <w:tabs>
          <w:tab w:val="left" w:pos="709"/>
          <w:tab w:val="left" w:pos="1701"/>
        </w:tabs>
        <w:rPr>
          <w:b/>
        </w:rPr>
      </w:pPr>
      <w:r>
        <w:rPr>
          <w:noProof/>
          <w:lang w:eastAsia="cs-CZ"/>
        </w:rPr>
        <w:lastRenderedPageBreak/>
        <w:drawing>
          <wp:inline distT="0" distB="0" distL="0" distR="0" wp14:anchorId="2BB7E100" wp14:editId="483F8096">
            <wp:extent cx="2635718" cy="1548772"/>
            <wp:effectExtent l="0" t="0" r="0" b="0"/>
            <wp:docPr id="6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663" cy="1555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7148">
        <w:rPr>
          <w:b/>
        </w:rPr>
        <w:t xml:space="preserve">       </w:t>
      </w:r>
      <w:r>
        <w:rPr>
          <w:b/>
          <w:noProof/>
          <w:lang w:eastAsia="cs-CZ"/>
        </w:rPr>
        <w:drawing>
          <wp:inline distT="0" distB="0" distL="0" distR="0" wp14:anchorId="4734CE30" wp14:editId="4FD6DD28">
            <wp:extent cx="2762250" cy="1552575"/>
            <wp:effectExtent l="0" t="0" r="0" b="0"/>
            <wp:docPr id="7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96CF8" w14:textId="77777777" w:rsidR="00FA7816" w:rsidRDefault="00FA7816">
      <w:pPr>
        <w:tabs>
          <w:tab w:val="left" w:pos="709"/>
          <w:tab w:val="left" w:pos="1701"/>
        </w:tabs>
        <w:rPr>
          <w:b/>
        </w:rPr>
      </w:pPr>
    </w:p>
    <w:p w14:paraId="3106409C" w14:textId="77777777" w:rsidR="00F238A2" w:rsidRDefault="00447898">
      <w:pPr>
        <w:tabs>
          <w:tab w:val="left" w:pos="709"/>
          <w:tab w:val="left" w:pos="1701"/>
        </w:tabs>
        <w:rPr>
          <w:b/>
        </w:rPr>
      </w:pPr>
      <w:r>
        <w:rPr>
          <w:noProof/>
          <w:lang w:eastAsia="cs-CZ"/>
        </w:rPr>
        <w:drawing>
          <wp:inline distT="0" distB="0" distL="0" distR="0" wp14:anchorId="00EF1995" wp14:editId="6FB518A2">
            <wp:extent cx="2636613" cy="1480837"/>
            <wp:effectExtent l="0" t="0" r="0" b="5080"/>
            <wp:docPr id="8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144" cy="1494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7148">
        <w:rPr>
          <w:b/>
        </w:rPr>
        <w:t xml:space="preserve">       </w:t>
      </w:r>
      <w:r>
        <w:rPr>
          <w:b/>
          <w:noProof/>
          <w:lang w:eastAsia="cs-CZ"/>
        </w:rPr>
        <w:drawing>
          <wp:inline distT="0" distB="0" distL="0" distR="0" wp14:anchorId="117EDED7" wp14:editId="4B3790FB">
            <wp:extent cx="2752725" cy="1486952"/>
            <wp:effectExtent l="0" t="0" r="0" b="0"/>
            <wp:docPr id="9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543" cy="14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96455" w14:textId="77777777" w:rsidR="00F238A2" w:rsidRDefault="00F238A2">
      <w:pPr>
        <w:tabs>
          <w:tab w:val="left" w:pos="709"/>
          <w:tab w:val="left" w:pos="1701"/>
        </w:tabs>
        <w:rPr>
          <w:b/>
        </w:rPr>
      </w:pPr>
    </w:p>
    <w:p w14:paraId="2FBAEB8B" w14:textId="77777777" w:rsidR="00F238A2" w:rsidRDefault="002D7148">
      <w:pPr>
        <w:pStyle w:val="Nadpis2"/>
      </w:pPr>
      <w:bookmarkStart w:id="5" w:name="_Toc14942946"/>
      <w:r>
        <w:t>A.1.2. Údaje o stavebníkovi</w:t>
      </w:r>
      <w:bookmarkEnd w:id="5"/>
      <w:r>
        <w:t xml:space="preserve"> </w:t>
      </w:r>
    </w:p>
    <w:p w14:paraId="30EB0518" w14:textId="77777777" w:rsidR="003A2C61" w:rsidRDefault="003A2C61">
      <w:pPr>
        <w:rPr>
          <w:b/>
        </w:rPr>
      </w:pPr>
    </w:p>
    <w:p w14:paraId="432F3C24" w14:textId="77777777" w:rsidR="003A2C61" w:rsidRDefault="003A2C61">
      <w:pPr>
        <w:rPr>
          <w:b/>
        </w:rPr>
      </w:pPr>
      <w:r>
        <w:rPr>
          <w:b/>
        </w:rPr>
        <w:t>Stavebník a provozovatel:</w:t>
      </w:r>
    </w:p>
    <w:p w14:paraId="0623036E" w14:textId="77777777" w:rsidR="003A2C61" w:rsidRDefault="003A2C61">
      <w:pPr>
        <w:rPr>
          <w:b/>
        </w:rPr>
      </w:pPr>
    </w:p>
    <w:p w14:paraId="084737FB" w14:textId="77777777" w:rsidR="00F238A2" w:rsidRPr="00031ED4" w:rsidRDefault="002D7148">
      <w:pPr>
        <w:rPr>
          <w:b/>
          <w:sz w:val="20"/>
        </w:rPr>
      </w:pPr>
      <w:r w:rsidRPr="00031ED4">
        <w:rPr>
          <w:b/>
          <w:sz w:val="20"/>
        </w:rPr>
        <w:t>Městská část Brno – Řečkovice</w:t>
      </w:r>
      <w:r w:rsidR="003A2C61" w:rsidRPr="00031ED4">
        <w:rPr>
          <w:b/>
          <w:sz w:val="20"/>
        </w:rPr>
        <w:t xml:space="preserve"> a Mokrá Hora</w:t>
      </w:r>
    </w:p>
    <w:p w14:paraId="2F3B4152" w14:textId="77777777" w:rsidR="00F238A2" w:rsidRDefault="002D7148">
      <w:r>
        <w:t>Palackého nám. 11</w:t>
      </w:r>
    </w:p>
    <w:p w14:paraId="0F45B5EB" w14:textId="77777777" w:rsidR="00F238A2" w:rsidRDefault="002D7148">
      <w:r>
        <w:t>621 00  Brno</w:t>
      </w:r>
    </w:p>
    <w:p w14:paraId="0060A4A8" w14:textId="77777777" w:rsidR="00F238A2" w:rsidRDefault="002D7148">
      <w:r>
        <w:t>IČO:</w:t>
      </w:r>
      <w:r>
        <w:rPr>
          <w:rFonts w:ascii="Tahoma" w:hAnsi="Tahoma" w:cs="Tahoma"/>
          <w:color w:val="653508"/>
          <w:shd w:val="clear" w:color="auto" w:fill="FFFFFF"/>
        </w:rPr>
        <w:t xml:space="preserve"> </w:t>
      </w:r>
      <w:r>
        <w:t>44992785</w:t>
      </w:r>
    </w:p>
    <w:p w14:paraId="169981EC" w14:textId="77777777" w:rsidR="00F238A2" w:rsidRDefault="002D7148">
      <w:r>
        <w:t>Datová schránka: py6bvvq</w:t>
      </w:r>
    </w:p>
    <w:p w14:paraId="1A19F9C1" w14:textId="77777777" w:rsidR="00F238A2" w:rsidRDefault="00F238A2"/>
    <w:p w14:paraId="718F19BD" w14:textId="77777777" w:rsidR="00F238A2" w:rsidRDefault="002D7148">
      <w:pPr>
        <w:pStyle w:val="Nadpis2"/>
      </w:pPr>
      <w:bookmarkStart w:id="6" w:name="_Toc14942947"/>
      <w:r>
        <w:t>A.1.3. Údaje o zpracovateli dokumentace</w:t>
      </w:r>
      <w:bookmarkEnd w:id="6"/>
      <w:r>
        <w:t xml:space="preserve"> </w:t>
      </w:r>
    </w:p>
    <w:p w14:paraId="19DB55A4" w14:textId="77777777" w:rsidR="00F238A2" w:rsidRDefault="002D7148">
      <w:pPr>
        <w:pStyle w:val="Nadpis3"/>
        <w:ind w:left="426" w:hanging="426"/>
      </w:pPr>
      <w:bookmarkStart w:id="7" w:name="_Toc12276338"/>
      <w:bookmarkStart w:id="8" w:name="_Toc14942948"/>
      <w:r>
        <w:t>a)</w:t>
      </w:r>
      <w:r>
        <w:tab/>
        <w:t>jméno, příjmení, obchodní firma, IČ, bylo-li přiděleno, místo podnikání (fyzická osoba podnikající) nebo obchodní firma nebo název, IČ, bylo-li přiděleno, adresa sídla (právnická osoba),</w:t>
      </w:r>
      <w:bookmarkEnd w:id="7"/>
      <w:bookmarkEnd w:id="8"/>
    </w:p>
    <w:p w14:paraId="0E712283" w14:textId="77777777" w:rsidR="00F238A2" w:rsidRPr="00031ED4" w:rsidRDefault="002D7148">
      <w:pPr>
        <w:rPr>
          <w:b/>
          <w:sz w:val="20"/>
        </w:rPr>
      </w:pPr>
      <w:r w:rsidRPr="00031ED4">
        <w:rPr>
          <w:b/>
          <w:sz w:val="20"/>
        </w:rPr>
        <w:t>Atelier WIK,  s.r.o.</w:t>
      </w:r>
    </w:p>
    <w:p w14:paraId="2545BC54" w14:textId="77777777" w:rsidR="00F238A2" w:rsidRDefault="000915C7">
      <w:pPr>
        <w:rPr>
          <w:szCs w:val="18"/>
        </w:rPr>
      </w:pPr>
      <w:r>
        <w:rPr>
          <w:szCs w:val="18"/>
        </w:rPr>
        <w:t>Kontaktní osoba</w:t>
      </w:r>
      <w:r w:rsidR="002D7148">
        <w:rPr>
          <w:szCs w:val="18"/>
        </w:rPr>
        <w:t>: Ing. arch. Vít Vencour</w:t>
      </w:r>
    </w:p>
    <w:p w14:paraId="7F56B9F4" w14:textId="77777777" w:rsidR="00F238A2" w:rsidRDefault="002D7148">
      <w:pPr>
        <w:rPr>
          <w:szCs w:val="18"/>
        </w:rPr>
      </w:pPr>
      <w:r>
        <w:rPr>
          <w:szCs w:val="18"/>
        </w:rPr>
        <w:t>Rosického nám. 6, 616 00  Brno</w:t>
      </w:r>
    </w:p>
    <w:p w14:paraId="3D28C4DF" w14:textId="77777777" w:rsidR="00F238A2" w:rsidRDefault="002D7148">
      <w:pPr>
        <w:rPr>
          <w:szCs w:val="18"/>
        </w:rPr>
      </w:pPr>
      <w:r>
        <w:rPr>
          <w:szCs w:val="18"/>
        </w:rPr>
        <w:t xml:space="preserve">Společnost je zapsána v OR u KOS v Brně, oddíl C, vložka 14568 </w:t>
      </w:r>
    </w:p>
    <w:p w14:paraId="601562F8" w14:textId="77777777" w:rsidR="00F238A2" w:rsidRDefault="002D7148">
      <w:pPr>
        <w:tabs>
          <w:tab w:val="left" w:pos="1985"/>
        </w:tabs>
        <w:rPr>
          <w:szCs w:val="18"/>
        </w:rPr>
      </w:pPr>
      <w:r>
        <w:rPr>
          <w:szCs w:val="18"/>
        </w:rPr>
        <w:t>IČ:</w:t>
      </w:r>
      <w:r>
        <w:rPr>
          <w:szCs w:val="18"/>
        </w:rPr>
        <w:tab/>
        <w:t>60699981</w:t>
      </w:r>
    </w:p>
    <w:p w14:paraId="2F82BAA2" w14:textId="77777777" w:rsidR="00F238A2" w:rsidRDefault="002D7148">
      <w:pPr>
        <w:tabs>
          <w:tab w:val="left" w:pos="1985"/>
        </w:tabs>
        <w:rPr>
          <w:szCs w:val="18"/>
        </w:rPr>
      </w:pPr>
      <w:r>
        <w:rPr>
          <w:szCs w:val="18"/>
        </w:rPr>
        <w:t>DIČ:</w:t>
      </w:r>
      <w:r>
        <w:rPr>
          <w:szCs w:val="18"/>
        </w:rPr>
        <w:tab/>
        <w:t>CZ60699981</w:t>
      </w:r>
    </w:p>
    <w:p w14:paraId="453E99F7" w14:textId="77777777" w:rsidR="00F238A2" w:rsidRDefault="002D7148">
      <w:pPr>
        <w:tabs>
          <w:tab w:val="left" w:pos="1985"/>
        </w:tabs>
        <w:rPr>
          <w:szCs w:val="18"/>
        </w:rPr>
      </w:pPr>
      <w:r>
        <w:rPr>
          <w:szCs w:val="18"/>
        </w:rPr>
        <w:t>Bankovní spojení:</w:t>
      </w:r>
      <w:r>
        <w:rPr>
          <w:szCs w:val="18"/>
        </w:rPr>
        <w:tab/>
        <w:t>Sberbank CZ, a.s.</w:t>
      </w:r>
    </w:p>
    <w:p w14:paraId="0DA56CA7" w14:textId="77777777" w:rsidR="00F238A2" w:rsidRDefault="002D7148">
      <w:pPr>
        <w:tabs>
          <w:tab w:val="left" w:pos="1985"/>
        </w:tabs>
        <w:rPr>
          <w:szCs w:val="18"/>
        </w:rPr>
      </w:pPr>
      <w:r>
        <w:rPr>
          <w:szCs w:val="18"/>
        </w:rPr>
        <w:t>Číslo účtu:</w:t>
      </w:r>
      <w:r>
        <w:rPr>
          <w:szCs w:val="18"/>
        </w:rPr>
        <w:tab/>
        <w:t>4060029364/6800</w:t>
      </w:r>
    </w:p>
    <w:p w14:paraId="1E4606EE" w14:textId="77777777" w:rsidR="00F238A2" w:rsidRDefault="002D7148">
      <w:pPr>
        <w:tabs>
          <w:tab w:val="left" w:pos="1985"/>
        </w:tabs>
        <w:rPr>
          <w:szCs w:val="18"/>
        </w:rPr>
      </w:pPr>
      <w:r>
        <w:rPr>
          <w:szCs w:val="18"/>
        </w:rPr>
        <w:t>ID datové schránky:</w:t>
      </w:r>
      <w:r>
        <w:rPr>
          <w:szCs w:val="18"/>
        </w:rPr>
        <w:tab/>
      </w:r>
      <w:proofErr w:type="spellStart"/>
      <w:r>
        <w:rPr>
          <w:szCs w:val="18"/>
        </w:rPr>
        <w:t>davnyhq</w:t>
      </w:r>
      <w:proofErr w:type="spellEnd"/>
    </w:p>
    <w:p w14:paraId="7F849E24" w14:textId="77777777" w:rsidR="00F238A2" w:rsidRDefault="00F238A2"/>
    <w:p w14:paraId="1DB3C870" w14:textId="77777777" w:rsidR="00F238A2" w:rsidRDefault="002D7148">
      <w:pPr>
        <w:pStyle w:val="Nadpis3"/>
        <w:ind w:left="426" w:hanging="426"/>
      </w:pPr>
      <w:bookmarkStart w:id="9" w:name="_Toc12276339"/>
      <w:bookmarkStart w:id="10" w:name="_Toc14942949"/>
      <w:r>
        <w:t xml:space="preserve">b) </w:t>
      </w:r>
      <w:r>
        <w:tab/>
        <w:t>jméno a příjmení hlavního projektanta včetně čísla, pod kterým je zapsán v evidenci autorizovaných osob vedené Českou komorou architektů nebo Českou komorou autorizovaných inženýrů a techniků činných ve výstavbě, s vyznačeným oborem, popřípadě specializací jeho autorizace,</w:t>
      </w:r>
      <w:bookmarkEnd w:id="9"/>
      <w:bookmarkEnd w:id="10"/>
    </w:p>
    <w:p w14:paraId="151D1FD2" w14:textId="77777777" w:rsidR="00F238A2" w:rsidRDefault="002D7148">
      <w:pPr>
        <w:rPr>
          <w:szCs w:val="18"/>
        </w:rPr>
      </w:pPr>
      <w:r>
        <w:rPr>
          <w:b/>
          <w:szCs w:val="18"/>
        </w:rPr>
        <w:t>Ing. arch. Vít Vencour</w:t>
      </w:r>
      <w:r>
        <w:rPr>
          <w:szCs w:val="18"/>
        </w:rPr>
        <w:tab/>
        <w:t>541 244 181</w:t>
      </w:r>
      <w:r>
        <w:rPr>
          <w:szCs w:val="18"/>
        </w:rPr>
        <w:tab/>
        <w:t>603 164 533</w:t>
      </w:r>
      <w:r>
        <w:rPr>
          <w:szCs w:val="18"/>
        </w:rPr>
        <w:tab/>
      </w:r>
      <w:r>
        <w:rPr>
          <w:szCs w:val="18"/>
        </w:rPr>
        <w:tab/>
        <w:t>vencour@wik.cz</w:t>
      </w:r>
    </w:p>
    <w:p w14:paraId="195A786F" w14:textId="77777777" w:rsidR="00F238A2" w:rsidRDefault="002D7148">
      <w:pPr>
        <w:ind w:left="1416" w:firstLine="708"/>
        <w:rPr>
          <w:szCs w:val="18"/>
        </w:rPr>
      </w:pPr>
      <w:r>
        <w:rPr>
          <w:rFonts w:cs="Arial"/>
          <w:szCs w:val="18"/>
        </w:rPr>
        <w:t>ČKA: 1654, VP: autorizace se všeobecnou působností (A.0)</w:t>
      </w:r>
    </w:p>
    <w:p w14:paraId="3ECAF631" w14:textId="77777777" w:rsidR="00F238A2" w:rsidRDefault="00F238A2"/>
    <w:p w14:paraId="0B5394AA" w14:textId="77777777" w:rsidR="00F238A2" w:rsidRDefault="002D7148">
      <w:pPr>
        <w:pStyle w:val="Nadpis3"/>
        <w:ind w:left="426" w:hanging="426"/>
        <w:rPr>
          <w:szCs w:val="18"/>
        </w:rPr>
      </w:pPr>
      <w:bookmarkStart w:id="11" w:name="_Toc12276340"/>
      <w:bookmarkStart w:id="12" w:name="_Toc14942950"/>
      <w:r>
        <w:t>c)</w:t>
      </w:r>
      <w:r>
        <w:rPr>
          <w:szCs w:val="18"/>
        </w:rPr>
        <w:t xml:space="preserve"> </w:t>
      </w:r>
      <w:r>
        <w:rPr>
          <w:szCs w:val="18"/>
        </w:rPr>
        <w:tab/>
        <w:t>jména a příjmení projektantů jednotlivých částí dokumentace včetně čísla, pod kterým jsou zapsáni v evidenci autorizovaných osob vedené Českou komorou architektů nebo Českou komorou autorizovaných inženýrů a techniků činných ve výstavbě, s vyznačeným oborem, popřípadě specializací jejich autorizace.</w:t>
      </w:r>
      <w:bookmarkEnd w:id="11"/>
      <w:bookmarkEnd w:id="12"/>
    </w:p>
    <w:p w14:paraId="207AEF96" w14:textId="77777777" w:rsidR="00F238A2" w:rsidRDefault="002D7148">
      <w:pPr>
        <w:rPr>
          <w:b/>
          <w:szCs w:val="18"/>
        </w:rPr>
      </w:pPr>
      <w:r>
        <w:rPr>
          <w:b/>
          <w:szCs w:val="18"/>
        </w:rPr>
        <w:t>Zpracovatelé:</w:t>
      </w:r>
    </w:p>
    <w:p w14:paraId="27461F51" w14:textId="77777777" w:rsidR="00F238A2" w:rsidRDefault="002D7148">
      <w:pPr>
        <w:rPr>
          <w:rFonts w:cs="Arial"/>
          <w:szCs w:val="18"/>
        </w:rPr>
      </w:pPr>
      <w:r>
        <w:rPr>
          <w:szCs w:val="18"/>
        </w:rPr>
        <w:t>Hlavní inženýr projektu</w:t>
      </w:r>
      <w:r>
        <w:rPr>
          <w:szCs w:val="18"/>
        </w:rPr>
        <w:tab/>
      </w:r>
      <w:r w:rsidR="000915C7">
        <w:rPr>
          <w:szCs w:val="18"/>
        </w:rPr>
        <w:t>Ing. arch. David Kotlán</w:t>
      </w:r>
      <w:r w:rsidR="000915C7">
        <w:rPr>
          <w:szCs w:val="18"/>
        </w:rPr>
        <w:tab/>
        <w:t>777 831 007</w:t>
      </w:r>
      <w:r w:rsidR="000915C7">
        <w:rPr>
          <w:szCs w:val="18"/>
        </w:rPr>
        <w:tab/>
      </w:r>
      <w:r w:rsidR="000915C7">
        <w:rPr>
          <w:szCs w:val="18"/>
        </w:rPr>
        <w:tab/>
      </w:r>
      <w:r w:rsidR="000915C7">
        <w:rPr>
          <w:szCs w:val="18"/>
        </w:rPr>
        <w:tab/>
        <w:t>kotlan@wik.cz</w:t>
      </w:r>
    </w:p>
    <w:p w14:paraId="482C2763" w14:textId="77777777" w:rsidR="00F238A2" w:rsidRDefault="002D7148" w:rsidP="00901D86">
      <w:pPr>
        <w:tabs>
          <w:tab w:val="left" w:pos="1985"/>
        </w:tabs>
        <w:rPr>
          <w:szCs w:val="18"/>
        </w:rPr>
      </w:pPr>
      <w:r>
        <w:rPr>
          <w:szCs w:val="18"/>
        </w:rPr>
        <w:t>Autor návrhu</w:t>
      </w:r>
      <w:r>
        <w:rPr>
          <w:szCs w:val="18"/>
        </w:rPr>
        <w:tab/>
      </w:r>
      <w:r>
        <w:rPr>
          <w:szCs w:val="18"/>
        </w:rPr>
        <w:tab/>
        <w:t>Ing. arch. Vít Vencour</w:t>
      </w:r>
      <w:r>
        <w:rPr>
          <w:szCs w:val="18"/>
        </w:rPr>
        <w:tab/>
        <w:t>603 164 533</w:t>
      </w:r>
      <w:r>
        <w:rPr>
          <w:szCs w:val="18"/>
        </w:rPr>
        <w:tab/>
      </w:r>
      <w:r>
        <w:rPr>
          <w:szCs w:val="18"/>
        </w:rPr>
        <w:tab/>
      </w:r>
      <w:r>
        <w:rPr>
          <w:szCs w:val="18"/>
        </w:rPr>
        <w:tab/>
      </w:r>
      <w:hyperlink r:id="rId16" w:history="1">
        <w:r w:rsidR="0004132E" w:rsidRPr="00CB6C85">
          <w:rPr>
            <w:rStyle w:val="Hypertextovodkaz"/>
            <w:szCs w:val="18"/>
          </w:rPr>
          <w:t>vencour@wik.cz</w:t>
        </w:r>
      </w:hyperlink>
    </w:p>
    <w:p w14:paraId="60EFED4F" w14:textId="77777777" w:rsidR="0004132E" w:rsidRDefault="0004132E" w:rsidP="0004132E">
      <w:pPr>
        <w:ind w:left="1416" w:firstLine="708"/>
        <w:rPr>
          <w:szCs w:val="18"/>
        </w:rPr>
      </w:pPr>
      <w:r>
        <w:rPr>
          <w:szCs w:val="18"/>
        </w:rPr>
        <w:tab/>
      </w:r>
      <w:r>
        <w:rPr>
          <w:rFonts w:cs="Arial"/>
          <w:szCs w:val="18"/>
        </w:rPr>
        <w:t>ČKA: 1654, VP: autorizace se všeobecnou působností (A.0)</w:t>
      </w:r>
    </w:p>
    <w:p w14:paraId="6F6FE290" w14:textId="77777777" w:rsidR="00F238A2" w:rsidRPr="001D283C" w:rsidRDefault="000915C7" w:rsidP="00901D86">
      <w:pPr>
        <w:pStyle w:val="Odstavecseseznamem"/>
        <w:tabs>
          <w:tab w:val="left" w:pos="1985"/>
        </w:tabs>
        <w:ind w:left="426" w:hanging="426"/>
      </w:pPr>
      <w:r>
        <w:rPr>
          <w:szCs w:val="18"/>
        </w:rPr>
        <w:lastRenderedPageBreak/>
        <w:t>D</w:t>
      </w:r>
      <w:r w:rsidR="002D7148" w:rsidRPr="001D283C">
        <w:rPr>
          <w:szCs w:val="18"/>
        </w:rPr>
        <w:t>opravní řešení</w:t>
      </w:r>
      <w:r w:rsidR="00901D86" w:rsidRPr="001D283C">
        <w:rPr>
          <w:szCs w:val="18"/>
        </w:rPr>
        <w:tab/>
      </w:r>
      <w:r>
        <w:rPr>
          <w:szCs w:val="18"/>
        </w:rPr>
        <w:tab/>
      </w:r>
      <w:r w:rsidR="00901D86" w:rsidRPr="001D283C">
        <w:rPr>
          <w:szCs w:val="18"/>
        </w:rPr>
        <w:t xml:space="preserve">Ing. </w:t>
      </w:r>
      <w:r w:rsidR="004D1B99" w:rsidRPr="001D283C">
        <w:rPr>
          <w:szCs w:val="18"/>
        </w:rPr>
        <w:t>Milan Zezula</w:t>
      </w:r>
      <w:r w:rsidR="004D1B99" w:rsidRPr="001D283C">
        <w:rPr>
          <w:szCs w:val="18"/>
        </w:rPr>
        <w:tab/>
      </w:r>
      <w:r w:rsidR="004D1B99" w:rsidRPr="001D283C">
        <w:rPr>
          <w:szCs w:val="18"/>
        </w:rPr>
        <w:tab/>
      </w:r>
      <w:r w:rsidR="004D1B99" w:rsidRPr="001D283C">
        <w:rPr>
          <w:szCs w:val="18"/>
        </w:rPr>
        <w:tab/>
      </w:r>
      <w:r w:rsidR="004D1B99" w:rsidRPr="001D283C">
        <w:rPr>
          <w:szCs w:val="18"/>
        </w:rPr>
        <w:tab/>
      </w:r>
      <w:r w:rsidR="004D1B99" w:rsidRPr="001D283C">
        <w:rPr>
          <w:szCs w:val="18"/>
        </w:rPr>
        <w:tab/>
        <w:t>milan.zezula@gmail.com</w:t>
      </w:r>
    </w:p>
    <w:p w14:paraId="3253999C" w14:textId="77777777" w:rsidR="00F238A2" w:rsidRPr="001D283C" w:rsidRDefault="0004132E">
      <w:pPr>
        <w:pStyle w:val="Odstavecseseznamem"/>
        <w:ind w:left="426" w:hanging="426"/>
        <w:rPr>
          <w:szCs w:val="18"/>
        </w:rPr>
      </w:pPr>
      <w:r>
        <w:rPr>
          <w:szCs w:val="18"/>
        </w:rPr>
        <w:tab/>
      </w:r>
      <w:r>
        <w:rPr>
          <w:szCs w:val="18"/>
        </w:rPr>
        <w:tab/>
      </w:r>
      <w:r>
        <w:rPr>
          <w:szCs w:val="18"/>
        </w:rPr>
        <w:tab/>
      </w:r>
      <w:r>
        <w:rPr>
          <w:szCs w:val="18"/>
        </w:rPr>
        <w:tab/>
        <w:t>ČKAIT: 1001795, Dopravní stavby</w:t>
      </w:r>
    </w:p>
    <w:p w14:paraId="4C38D3B5" w14:textId="77777777" w:rsidR="00F238A2" w:rsidRPr="001D283C" w:rsidRDefault="002D7148">
      <w:pPr>
        <w:pStyle w:val="Odstavecseseznamem"/>
        <w:ind w:left="426" w:hanging="426"/>
      </w:pPr>
      <w:r w:rsidRPr="001D283C">
        <w:rPr>
          <w:szCs w:val="18"/>
        </w:rPr>
        <w:t>Inventarizace zeleně</w:t>
      </w:r>
      <w:r w:rsidR="00253427">
        <w:rPr>
          <w:szCs w:val="18"/>
        </w:rPr>
        <w:tab/>
        <w:t>Ing. Magdalena Mikšíková</w:t>
      </w:r>
    </w:p>
    <w:p w14:paraId="3B1E9F05" w14:textId="77777777" w:rsidR="00F238A2" w:rsidRPr="001D283C" w:rsidRDefault="002D7148">
      <w:pPr>
        <w:pStyle w:val="Nadpis1"/>
      </w:pPr>
      <w:bookmarkStart w:id="13" w:name="_Toc14942951"/>
      <w:r w:rsidRPr="001D283C">
        <w:t xml:space="preserve">A.2. </w:t>
      </w:r>
      <w:r w:rsidR="00312503" w:rsidRPr="001D283C">
        <w:t>ČLENĚNÍ STAVBY NA OBJEKTY A TECHNICKÁ A TECHNOLOGICKÁ ZAŘÍZENÍ</w:t>
      </w:r>
      <w:bookmarkEnd w:id="13"/>
      <w:r w:rsidRPr="001D283C">
        <w:t xml:space="preserve"> </w:t>
      </w:r>
    </w:p>
    <w:p w14:paraId="20C75B9C" w14:textId="77777777" w:rsidR="00702561" w:rsidRDefault="00702561" w:rsidP="00A23DBF">
      <w:p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</w:p>
    <w:p w14:paraId="1B122C84" w14:textId="77777777" w:rsidR="00F238A2" w:rsidRPr="001D283C" w:rsidRDefault="00702561" w:rsidP="00A23DBF">
      <w:p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Stavba je</w:t>
      </w:r>
      <w:r w:rsidR="00A23DBF" w:rsidRPr="001D283C">
        <w:rPr>
          <w:rFonts w:cs="Arial"/>
          <w:szCs w:val="18"/>
        </w:rPr>
        <w:t xml:space="preserve"> členěna do </w:t>
      </w:r>
      <w:r>
        <w:rPr>
          <w:rFonts w:cs="Arial"/>
          <w:szCs w:val="18"/>
        </w:rPr>
        <w:t xml:space="preserve">následujících stavebních </w:t>
      </w:r>
      <w:r w:rsidR="00A23DBF" w:rsidRPr="001D283C">
        <w:rPr>
          <w:rFonts w:cs="Arial"/>
          <w:szCs w:val="18"/>
        </w:rPr>
        <w:t xml:space="preserve">objektů: </w:t>
      </w:r>
    </w:p>
    <w:p w14:paraId="23428A50" w14:textId="77777777" w:rsidR="00A23DBF" w:rsidRPr="001D283C" w:rsidRDefault="00A23DBF" w:rsidP="00A23DBF">
      <w:p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</w:p>
    <w:p w14:paraId="4AC0E80B" w14:textId="77777777" w:rsidR="00A23DBF" w:rsidRPr="001D283C" w:rsidRDefault="00A23DBF" w:rsidP="00A23DBF">
      <w:pPr>
        <w:tabs>
          <w:tab w:val="left" w:pos="1134"/>
        </w:tabs>
      </w:pPr>
      <w:r w:rsidRPr="001D283C">
        <w:rPr>
          <w:b/>
        </w:rPr>
        <w:t>SO 01</w:t>
      </w:r>
      <w:r w:rsidRPr="001D283C">
        <w:rPr>
          <w:b/>
        </w:rPr>
        <w:tab/>
        <w:t xml:space="preserve">Příprava území  </w:t>
      </w:r>
    </w:p>
    <w:p w14:paraId="6592C4B0" w14:textId="77777777" w:rsidR="00A23DBF" w:rsidRPr="001D283C" w:rsidRDefault="00A23DBF" w:rsidP="00A23DBF">
      <w:pPr>
        <w:tabs>
          <w:tab w:val="left" w:pos="1134"/>
        </w:tabs>
      </w:pPr>
      <w:r w:rsidRPr="001D283C">
        <w:t xml:space="preserve">V rámci této části bude odstraněno veškeré vybavení hřiště, ocelové konstrukce hrazdy a bradel, </w:t>
      </w:r>
      <w:r w:rsidR="00CA5A05">
        <w:t xml:space="preserve">části </w:t>
      </w:r>
      <w:r w:rsidRPr="001D283C">
        <w:t xml:space="preserve">stávající oplocení. </w:t>
      </w:r>
      <w:r w:rsidR="00B765F8">
        <w:t xml:space="preserve"> </w:t>
      </w:r>
      <w:r w:rsidR="00CA5A05">
        <w:t>Dále dojde k</w:t>
      </w:r>
      <w:r w:rsidR="00B765F8">
        <w:t xml:space="preserve"> </w:t>
      </w:r>
      <w:r w:rsidR="00CA5A05">
        <w:t>v</w:t>
      </w:r>
      <w:r w:rsidRPr="001D283C">
        <w:t xml:space="preserve">ykácení </w:t>
      </w:r>
      <w:r w:rsidR="00CA5A05">
        <w:t>části</w:t>
      </w:r>
      <w:r w:rsidRPr="001D283C">
        <w:t xml:space="preserve"> stromů a odebrání povrchů asfaltového hřiště a přiléhající komunikace</w:t>
      </w:r>
      <w:r w:rsidR="00CA5A05">
        <w:t xml:space="preserve"> a zpevněných povrchů podél budovy školy.</w:t>
      </w:r>
      <w:r w:rsidRPr="001D283C">
        <w:t xml:space="preserve"> </w:t>
      </w:r>
    </w:p>
    <w:p w14:paraId="4A9073D8" w14:textId="77777777" w:rsidR="00A23DBF" w:rsidRPr="001D283C" w:rsidRDefault="00A23DBF" w:rsidP="00A23DBF">
      <w:pPr>
        <w:tabs>
          <w:tab w:val="left" w:pos="1134"/>
        </w:tabs>
      </w:pPr>
    </w:p>
    <w:p w14:paraId="22B9127E" w14:textId="77777777" w:rsidR="00A23DBF" w:rsidRPr="001D283C" w:rsidRDefault="00A23DBF" w:rsidP="00A23DBF">
      <w:pPr>
        <w:tabs>
          <w:tab w:val="left" w:pos="1134"/>
        </w:tabs>
      </w:pPr>
      <w:r w:rsidRPr="001D283C">
        <w:rPr>
          <w:b/>
        </w:rPr>
        <w:t>SO 02</w:t>
      </w:r>
      <w:r w:rsidRPr="001D283C">
        <w:rPr>
          <w:b/>
        </w:rPr>
        <w:tab/>
        <w:t xml:space="preserve">Víceúčelové klecové sportoviště </w:t>
      </w:r>
    </w:p>
    <w:p w14:paraId="31072A44" w14:textId="77777777" w:rsidR="00A23DBF" w:rsidRPr="001D283C" w:rsidRDefault="00CA5A05" w:rsidP="00A23DBF">
      <w:pPr>
        <w:tabs>
          <w:tab w:val="left" w:pos="1134"/>
        </w:tabs>
      </w:pPr>
      <w:r>
        <w:t>R</w:t>
      </w:r>
      <w:r w:rsidR="00A23DBF" w:rsidRPr="001D283C">
        <w:t>ealizac</w:t>
      </w:r>
      <w:r>
        <w:t>e</w:t>
      </w:r>
      <w:r w:rsidR="00A23DBF" w:rsidRPr="001D283C">
        <w:t xml:space="preserve"> víceúčelového hřiště</w:t>
      </w:r>
      <w:r w:rsidR="00EA776E" w:rsidRPr="00EA776E">
        <w:t xml:space="preserve"> </w:t>
      </w:r>
      <w:r w:rsidR="00EA776E">
        <w:t xml:space="preserve">včetně </w:t>
      </w:r>
      <w:r w:rsidR="00EA776E" w:rsidRPr="001D283C">
        <w:t xml:space="preserve">finálního povrchu hřiště </w:t>
      </w:r>
      <w:r w:rsidR="00EA776E">
        <w:t xml:space="preserve">a </w:t>
      </w:r>
      <w:r w:rsidR="00EA776E" w:rsidRPr="001D283C">
        <w:t>podkladních vrstev</w:t>
      </w:r>
      <w:r w:rsidR="00A23DBF" w:rsidRPr="001D283C">
        <w:t xml:space="preserve">. </w:t>
      </w:r>
      <w:r>
        <w:t>Dále r</w:t>
      </w:r>
      <w:r w:rsidR="00A23DBF" w:rsidRPr="001D283C">
        <w:t xml:space="preserve">ealizace </w:t>
      </w:r>
      <w:r>
        <w:t>klecové konstrukce okolo hřiště a jeho vybavení</w:t>
      </w:r>
      <w:r w:rsidR="00A23DBF" w:rsidRPr="001D283C">
        <w:t xml:space="preserve">. </w:t>
      </w:r>
    </w:p>
    <w:p w14:paraId="7AED38E8" w14:textId="77777777" w:rsidR="00A23DBF" w:rsidRPr="001D283C" w:rsidRDefault="00A23DBF" w:rsidP="00A23DBF">
      <w:pPr>
        <w:tabs>
          <w:tab w:val="left" w:pos="1134"/>
        </w:tabs>
      </w:pPr>
    </w:p>
    <w:p w14:paraId="79AD240C" w14:textId="77777777" w:rsidR="00A23DBF" w:rsidRPr="001D283C" w:rsidRDefault="00A23DBF" w:rsidP="00A23DBF">
      <w:pPr>
        <w:tabs>
          <w:tab w:val="left" w:pos="1134"/>
        </w:tabs>
      </w:pPr>
      <w:r w:rsidRPr="001D283C">
        <w:rPr>
          <w:b/>
        </w:rPr>
        <w:t>SO 03</w:t>
      </w:r>
      <w:r w:rsidRPr="001D283C">
        <w:rPr>
          <w:b/>
        </w:rPr>
        <w:tab/>
      </w:r>
      <w:proofErr w:type="spellStart"/>
      <w:r w:rsidRPr="001D283C">
        <w:rPr>
          <w:b/>
        </w:rPr>
        <w:t>Workoutové</w:t>
      </w:r>
      <w:proofErr w:type="spellEnd"/>
      <w:r w:rsidRPr="001D283C">
        <w:rPr>
          <w:b/>
        </w:rPr>
        <w:t xml:space="preserve"> hřiště </w:t>
      </w:r>
    </w:p>
    <w:p w14:paraId="024CE5A9" w14:textId="77777777" w:rsidR="00A23DBF" w:rsidRPr="001D283C" w:rsidRDefault="00A23DBF" w:rsidP="00A23DBF">
      <w:pPr>
        <w:tabs>
          <w:tab w:val="left" w:pos="1134"/>
        </w:tabs>
      </w:pPr>
      <w:r w:rsidRPr="001D283C">
        <w:t xml:space="preserve">Realizace </w:t>
      </w:r>
      <w:proofErr w:type="spellStart"/>
      <w:r w:rsidRPr="001D283C">
        <w:t>workoutového</w:t>
      </w:r>
      <w:proofErr w:type="spellEnd"/>
      <w:r w:rsidRPr="001D283C">
        <w:t xml:space="preserve"> hřiště</w:t>
      </w:r>
      <w:r w:rsidR="00EA776E" w:rsidRPr="00EA776E">
        <w:t xml:space="preserve"> </w:t>
      </w:r>
      <w:r w:rsidR="00EA776E">
        <w:t xml:space="preserve">včetně </w:t>
      </w:r>
      <w:r w:rsidR="00EA776E" w:rsidRPr="001D283C">
        <w:t xml:space="preserve">finálního povrchu hřiště </w:t>
      </w:r>
      <w:r w:rsidR="00EA776E">
        <w:t xml:space="preserve">a </w:t>
      </w:r>
      <w:r w:rsidR="00EA776E" w:rsidRPr="001D283C">
        <w:t>podkladních vrstev</w:t>
      </w:r>
      <w:r w:rsidRPr="001D283C">
        <w:t>. Osazení jeho vybavení.</w:t>
      </w:r>
    </w:p>
    <w:p w14:paraId="5B133D44" w14:textId="77777777" w:rsidR="00A23DBF" w:rsidRPr="001D283C" w:rsidRDefault="00A23DBF" w:rsidP="00A23DBF">
      <w:pPr>
        <w:tabs>
          <w:tab w:val="left" w:pos="1134"/>
        </w:tabs>
      </w:pPr>
    </w:p>
    <w:p w14:paraId="0C222E61" w14:textId="77777777" w:rsidR="00A23DBF" w:rsidRPr="001D283C" w:rsidRDefault="00A23DBF" w:rsidP="00A23DBF">
      <w:pPr>
        <w:tabs>
          <w:tab w:val="left" w:pos="1134"/>
        </w:tabs>
      </w:pPr>
      <w:r w:rsidRPr="001D283C">
        <w:rPr>
          <w:b/>
        </w:rPr>
        <w:t>SO 04</w:t>
      </w:r>
      <w:r w:rsidRPr="001D283C">
        <w:rPr>
          <w:b/>
        </w:rPr>
        <w:tab/>
        <w:t xml:space="preserve"> Zpevněné plochy</w:t>
      </w:r>
    </w:p>
    <w:p w14:paraId="1659ED19" w14:textId="77777777" w:rsidR="003736DC" w:rsidRPr="00902937" w:rsidRDefault="003736DC" w:rsidP="003736DC">
      <w:pPr>
        <w:tabs>
          <w:tab w:val="left" w:pos="1134"/>
        </w:tabs>
        <w:rPr>
          <w:color w:val="auto"/>
        </w:rPr>
      </w:pPr>
      <w:r w:rsidRPr="00902937">
        <w:rPr>
          <w:color w:val="auto"/>
        </w:rPr>
        <w:t>Tato část dokumentace řeší opravu a úpravu zpevněných ploch v areálu ZŠ v souvislosti s výstavbou nových hřišť.</w:t>
      </w:r>
    </w:p>
    <w:p w14:paraId="12E991DB" w14:textId="77777777" w:rsidR="009707C9" w:rsidRDefault="009707C9" w:rsidP="003736DC">
      <w:pPr>
        <w:tabs>
          <w:tab w:val="left" w:pos="1134"/>
        </w:tabs>
        <w:rPr>
          <w:b/>
          <w:color w:val="auto"/>
        </w:rPr>
      </w:pPr>
    </w:p>
    <w:p w14:paraId="258D33C2" w14:textId="77777777" w:rsidR="003736DC" w:rsidRPr="002706BA" w:rsidRDefault="003736DC" w:rsidP="003736DC">
      <w:pPr>
        <w:tabs>
          <w:tab w:val="left" w:pos="1134"/>
        </w:tabs>
        <w:rPr>
          <w:color w:val="auto"/>
        </w:rPr>
      </w:pPr>
      <w:r w:rsidRPr="002706BA">
        <w:rPr>
          <w:b/>
          <w:color w:val="auto"/>
        </w:rPr>
        <w:t>SO 05</w:t>
      </w:r>
      <w:r w:rsidRPr="002706BA">
        <w:rPr>
          <w:b/>
          <w:color w:val="auto"/>
        </w:rPr>
        <w:tab/>
        <w:t>Vsakování</w:t>
      </w:r>
    </w:p>
    <w:p w14:paraId="350771F8" w14:textId="77777777" w:rsidR="003736DC" w:rsidRPr="002706BA" w:rsidRDefault="003736DC" w:rsidP="003736DC">
      <w:pPr>
        <w:tabs>
          <w:tab w:val="left" w:pos="1134"/>
        </w:tabs>
        <w:rPr>
          <w:color w:val="auto"/>
        </w:rPr>
      </w:pPr>
      <w:r>
        <w:rPr>
          <w:color w:val="auto"/>
        </w:rPr>
        <w:t xml:space="preserve">V této části je řešena realizace </w:t>
      </w:r>
      <w:r w:rsidR="00EA37EB">
        <w:rPr>
          <w:color w:val="auto"/>
        </w:rPr>
        <w:t>vsakovacích</w:t>
      </w:r>
      <w:r>
        <w:rPr>
          <w:color w:val="auto"/>
        </w:rPr>
        <w:t xml:space="preserve"> ploch po herními plochami a zpevněnými části okolo nich. </w:t>
      </w:r>
    </w:p>
    <w:p w14:paraId="79ABFE6C" w14:textId="77777777" w:rsidR="003736DC" w:rsidRPr="002706BA" w:rsidRDefault="003736DC" w:rsidP="003736DC">
      <w:pPr>
        <w:tabs>
          <w:tab w:val="left" w:pos="1134"/>
        </w:tabs>
        <w:rPr>
          <w:color w:val="auto"/>
        </w:rPr>
      </w:pPr>
    </w:p>
    <w:p w14:paraId="564C7270" w14:textId="77777777" w:rsidR="003736DC" w:rsidRPr="002706BA" w:rsidRDefault="003736DC" w:rsidP="003736DC">
      <w:pPr>
        <w:tabs>
          <w:tab w:val="left" w:pos="1134"/>
        </w:tabs>
        <w:rPr>
          <w:color w:val="auto"/>
        </w:rPr>
      </w:pPr>
      <w:r w:rsidRPr="002706BA">
        <w:rPr>
          <w:b/>
          <w:color w:val="auto"/>
        </w:rPr>
        <w:t>S</w:t>
      </w:r>
      <w:bookmarkStart w:id="14" w:name="__DdeLink__876_1838628963"/>
      <w:r w:rsidRPr="002706BA">
        <w:rPr>
          <w:b/>
          <w:color w:val="auto"/>
        </w:rPr>
        <w:t>O 06</w:t>
      </w:r>
      <w:r w:rsidRPr="002706BA">
        <w:rPr>
          <w:b/>
          <w:color w:val="auto"/>
        </w:rPr>
        <w:tab/>
      </w:r>
      <w:bookmarkEnd w:id="14"/>
      <w:r w:rsidRPr="002706BA">
        <w:rPr>
          <w:b/>
          <w:color w:val="auto"/>
        </w:rPr>
        <w:t>Ostatní vybavení</w:t>
      </w:r>
    </w:p>
    <w:p w14:paraId="4DCF209B" w14:textId="77777777" w:rsidR="003736DC" w:rsidRPr="002706BA" w:rsidRDefault="00EA37EB" w:rsidP="003736DC">
      <w:pPr>
        <w:tabs>
          <w:tab w:val="left" w:pos="1134"/>
        </w:tabs>
        <w:rPr>
          <w:color w:val="auto"/>
        </w:rPr>
      </w:pPr>
      <w:r>
        <w:rPr>
          <w:color w:val="auto"/>
        </w:rPr>
        <w:t>V</w:t>
      </w:r>
      <w:r w:rsidR="003736DC">
        <w:rPr>
          <w:color w:val="auto"/>
        </w:rPr>
        <w:t xml:space="preserve">ybavení areálu </w:t>
      </w:r>
      <w:r>
        <w:rPr>
          <w:color w:val="auto"/>
        </w:rPr>
        <w:t>novou vjezdovou závorou, části nového oplocení s bránou a sedacími hranoly.</w:t>
      </w:r>
    </w:p>
    <w:p w14:paraId="1E22C60F" w14:textId="77777777" w:rsidR="00A23DBF" w:rsidRPr="001D283C" w:rsidRDefault="00A23DBF" w:rsidP="00A23DBF">
      <w:pPr>
        <w:tabs>
          <w:tab w:val="left" w:pos="1134"/>
        </w:tabs>
      </w:pPr>
    </w:p>
    <w:p w14:paraId="3714E892" w14:textId="77777777" w:rsidR="00A23DBF" w:rsidRPr="001D283C" w:rsidRDefault="00A23DBF" w:rsidP="00A23DBF">
      <w:pPr>
        <w:tabs>
          <w:tab w:val="left" w:pos="1134"/>
        </w:tabs>
      </w:pPr>
      <w:r w:rsidRPr="001D283C">
        <w:rPr>
          <w:b/>
        </w:rPr>
        <w:t>SO 07</w:t>
      </w:r>
      <w:r w:rsidRPr="001D283C">
        <w:rPr>
          <w:b/>
        </w:rPr>
        <w:tab/>
        <w:t>Přeložka slaboproudu</w:t>
      </w:r>
    </w:p>
    <w:p w14:paraId="382AE894" w14:textId="77777777" w:rsidR="001648A0" w:rsidRDefault="000915C7" w:rsidP="00A23DBF">
      <w:p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 xml:space="preserve">Řeší samostatně UPC ČR </w:t>
      </w:r>
      <w:proofErr w:type="spellStart"/>
      <w:r>
        <w:rPr>
          <w:rFonts w:cs="Arial"/>
          <w:szCs w:val="18"/>
        </w:rPr>
        <w:t>s.r.o</w:t>
      </w:r>
      <w:proofErr w:type="spellEnd"/>
    </w:p>
    <w:p w14:paraId="612950CD" w14:textId="77777777" w:rsidR="00D41D13" w:rsidRDefault="00D41D13" w:rsidP="00A23DBF">
      <w:p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</w:p>
    <w:p w14:paraId="090DBCEA" w14:textId="77777777" w:rsidR="00D41D13" w:rsidRDefault="00D41D13" w:rsidP="00D41D13">
      <w:pPr>
        <w:shd w:val="clear" w:color="auto" w:fill="FFFFFF"/>
        <w:tabs>
          <w:tab w:val="left" w:pos="1134"/>
        </w:tabs>
        <w:suppressAutoHyphens w:val="0"/>
        <w:jc w:val="left"/>
        <w:textAlignment w:val="baseline"/>
        <w:rPr>
          <w:rFonts w:cs="Arial"/>
          <w:b/>
          <w:szCs w:val="18"/>
        </w:rPr>
      </w:pPr>
      <w:r w:rsidRPr="00D41D13">
        <w:rPr>
          <w:rFonts w:cs="Arial"/>
          <w:b/>
          <w:szCs w:val="18"/>
        </w:rPr>
        <w:t>SO 08</w:t>
      </w:r>
      <w:r w:rsidRPr="00D41D13">
        <w:rPr>
          <w:rFonts w:cs="Arial"/>
          <w:b/>
          <w:szCs w:val="18"/>
        </w:rPr>
        <w:tab/>
        <w:t xml:space="preserve">Sadové úpravy </w:t>
      </w:r>
    </w:p>
    <w:p w14:paraId="6F151AD2" w14:textId="77777777" w:rsidR="00D41D13" w:rsidRPr="00D41D13" w:rsidRDefault="00B75211" w:rsidP="00D41D13">
      <w:pPr>
        <w:shd w:val="clear" w:color="auto" w:fill="FFFFFF"/>
        <w:tabs>
          <w:tab w:val="left" w:pos="1134"/>
        </w:tabs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Jedná se zatravnění plo</w:t>
      </w:r>
      <w:r w:rsidR="00723D6B">
        <w:rPr>
          <w:rFonts w:cs="Arial"/>
          <w:szCs w:val="18"/>
        </w:rPr>
        <w:t>ch dotčených stavbou, a to zejména travnatých ploch v okolí nově vybudovaných hřišť. Dále ploch využitých pro zař</w:t>
      </w:r>
      <w:r w:rsidR="006A1CA1">
        <w:rPr>
          <w:rFonts w:cs="Arial"/>
          <w:szCs w:val="18"/>
        </w:rPr>
        <w:t>ízení staveniště a manipulační</w:t>
      </w:r>
      <w:r w:rsidR="00723D6B">
        <w:rPr>
          <w:rFonts w:cs="Arial"/>
          <w:szCs w:val="18"/>
        </w:rPr>
        <w:t xml:space="preserve"> ploch</w:t>
      </w:r>
      <w:r w:rsidR="006A1CA1">
        <w:rPr>
          <w:rFonts w:cs="Arial"/>
          <w:szCs w:val="18"/>
        </w:rPr>
        <w:t>y</w:t>
      </w:r>
      <w:r w:rsidR="00723D6B">
        <w:rPr>
          <w:rFonts w:cs="Arial"/>
          <w:szCs w:val="18"/>
        </w:rPr>
        <w:t xml:space="preserve">. Plochy využité pro příjezdovou cestu budou po dokončení stavebních prací </w:t>
      </w:r>
      <w:r w:rsidR="006A1CA1">
        <w:rPr>
          <w:rFonts w:cs="Arial"/>
          <w:szCs w:val="18"/>
        </w:rPr>
        <w:t>upraveny</w:t>
      </w:r>
      <w:r w:rsidR="00723D6B">
        <w:rPr>
          <w:rFonts w:cs="Arial"/>
          <w:szCs w:val="18"/>
        </w:rPr>
        <w:t xml:space="preserve"> do původního stavu. </w:t>
      </w:r>
    </w:p>
    <w:p w14:paraId="17B2E4E0" w14:textId="77777777" w:rsidR="00901D86" w:rsidRDefault="002D7148" w:rsidP="00901D86">
      <w:pPr>
        <w:pStyle w:val="Nadpis1"/>
      </w:pPr>
      <w:bookmarkStart w:id="15" w:name="_Toc14942952"/>
      <w:r>
        <w:t xml:space="preserve">A.3. </w:t>
      </w:r>
      <w:r w:rsidR="00901D86">
        <w:t>seznam vstupních podkladů</w:t>
      </w:r>
      <w:bookmarkEnd w:id="15"/>
      <w:r w:rsidR="00901D86">
        <w:t xml:space="preserve"> </w:t>
      </w:r>
    </w:p>
    <w:p w14:paraId="2199E772" w14:textId="77777777" w:rsidR="00963A99" w:rsidRDefault="00963A99" w:rsidP="00901D86">
      <w:pPr>
        <w:shd w:val="clear" w:color="auto" w:fill="FFFFFF"/>
        <w:rPr>
          <w:rFonts w:cs="Arial"/>
          <w:szCs w:val="18"/>
        </w:rPr>
      </w:pPr>
    </w:p>
    <w:p w14:paraId="45031F25" w14:textId="44202E38" w:rsidR="00901D86" w:rsidRDefault="00901D86" w:rsidP="00901D86">
      <w:pPr>
        <w:shd w:val="clear" w:color="auto" w:fill="FFFFFF"/>
        <w:rPr>
          <w:rFonts w:cs="Arial"/>
          <w:szCs w:val="18"/>
        </w:rPr>
      </w:pPr>
      <w:r>
        <w:rPr>
          <w:rFonts w:cs="Arial"/>
          <w:szCs w:val="18"/>
        </w:rPr>
        <w:t>Jako vstupní podklad pro vypracování projektové dokumentace slouží:</w:t>
      </w:r>
    </w:p>
    <w:p w14:paraId="23CEAA01" w14:textId="77777777" w:rsidR="00EA37EB" w:rsidRPr="00EA37EB" w:rsidRDefault="00EA37EB" w:rsidP="00EA37EB">
      <w:pPr>
        <w:pStyle w:val="Odstavecseseznamem"/>
        <w:numPr>
          <w:ilvl w:val="0"/>
          <w:numId w:val="4"/>
        </w:numPr>
        <w:shd w:val="clear" w:color="auto" w:fill="FFFFFF"/>
        <w:rPr>
          <w:rFonts w:cs="Arial"/>
          <w:szCs w:val="18"/>
        </w:rPr>
      </w:pPr>
      <w:r>
        <w:rPr>
          <w:rFonts w:cs="Arial"/>
          <w:szCs w:val="18"/>
        </w:rPr>
        <w:t>geologická rešerše lokality</w:t>
      </w:r>
    </w:p>
    <w:p w14:paraId="4A5CC0DA" w14:textId="77777777" w:rsidR="00901D86" w:rsidRDefault="00901D86" w:rsidP="00901D86">
      <w:pPr>
        <w:numPr>
          <w:ilvl w:val="0"/>
          <w:numId w:val="4"/>
        </w:num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geodetické zaměření lokality</w:t>
      </w:r>
    </w:p>
    <w:p w14:paraId="635F58E3" w14:textId="77777777" w:rsidR="00901D86" w:rsidRDefault="00901D86" w:rsidP="00901D86">
      <w:pPr>
        <w:numPr>
          <w:ilvl w:val="0"/>
          <w:numId w:val="4"/>
        </w:num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prohlídka místa stavby a zmapování stávajícího stavu území</w:t>
      </w:r>
    </w:p>
    <w:p w14:paraId="5BE1F9AB" w14:textId="77777777" w:rsidR="00901D86" w:rsidRDefault="00901D86" w:rsidP="00901D86">
      <w:pPr>
        <w:numPr>
          <w:ilvl w:val="0"/>
          <w:numId w:val="4"/>
        </w:num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trasy průběhů stávajících inženýrských sítí</w:t>
      </w:r>
    </w:p>
    <w:p w14:paraId="073402F8" w14:textId="77777777" w:rsidR="00901D86" w:rsidRDefault="00901D86" w:rsidP="00901D86">
      <w:pPr>
        <w:numPr>
          <w:ilvl w:val="0"/>
          <w:numId w:val="4"/>
        </w:numPr>
        <w:shd w:val="clear" w:color="auto" w:fill="FFFFFF"/>
        <w:suppressAutoHyphens w:val="0"/>
        <w:jc w:val="left"/>
        <w:textAlignment w:val="baseline"/>
        <w:rPr>
          <w:rFonts w:cs="Arial"/>
          <w:szCs w:val="18"/>
        </w:rPr>
      </w:pPr>
      <w:r>
        <w:rPr>
          <w:rFonts w:cs="Arial"/>
          <w:szCs w:val="18"/>
        </w:rPr>
        <w:t>jednání s investorem a stanovení jeho požadavků</w:t>
      </w:r>
    </w:p>
    <w:p w14:paraId="7162A282" w14:textId="77777777" w:rsidR="00F238A2" w:rsidRDefault="00F238A2" w:rsidP="00901D86">
      <w:pPr>
        <w:pStyle w:val="Nadpis1"/>
      </w:pPr>
    </w:p>
    <w:p w14:paraId="70013AD4" w14:textId="77777777" w:rsidR="00F238A2" w:rsidRDefault="00F238A2">
      <w:pPr>
        <w:tabs>
          <w:tab w:val="left" w:pos="1134"/>
        </w:tabs>
        <w:rPr>
          <w:highlight w:val="yellow"/>
        </w:rPr>
      </w:pPr>
    </w:p>
    <w:p w14:paraId="7A3ABC8A" w14:textId="77777777" w:rsidR="00F238A2" w:rsidRDefault="00F238A2">
      <w:pPr>
        <w:tabs>
          <w:tab w:val="left" w:pos="1134"/>
        </w:tabs>
      </w:pPr>
    </w:p>
    <w:p w14:paraId="3A5FFF22" w14:textId="77777777" w:rsidR="00F238A2" w:rsidRDefault="00F238A2">
      <w:pPr>
        <w:tabs>
          <w:tab w:val="left" w:pos="1134"/>
        </w:tabs>
      </w:pPr>
    </w:p>
    <w:p w14:paraId="0FCB7EB7" w14:textId="77777777" w:rsidR="000915C7" w:rsidRDefault="00EB608D" w:rsidP="000915C7">
      <w:pPr>
        <w:tabs>
          <w:tab w:val="left" w:pos="1134"/>
        </w:tabs>
      </w:pPr>
      <w:r>
        <w:t>Brno, červen</w:t>
      </w:r>
      <w:r w:rsidR="002D7148">
        <w:t xml:space="preserve"> 2019</w:t>
      </w:r>
      <w:r w:rsidR="002D7148">
        <w:tab/>
      </w:r>
      <w:r w:rsidR="002D7148">
        <w:tab/>
      </w:r>
      <w:r w:rsidR="002D7148">
        <w:tab/>
      </w:r>
      <w:r w:rsidR="002D7148">
        <w:tab/>
      </w:r>
      <w:r w:rsidR="002D7148">
        <w:tab/>
        <w:t>Vypracoval: Jana Martinková</w:t>
      </w:r>
      <w:r w:rsidR="000915C7">
        <w:t>, David Kotlán</w:t>
      </w:r>
    </w:p>
    <w:p w14:paraId="0CC8F146" w14:textId="77777777" w:rsidR="00F238A2" w:rsidRDefault="00F238A2">
      <w:pPr>
        <w:tabs>
          <w:tab w:val="left" w:pos="1134"/>
        </w:tabs>
      </w:pPr>
    </w:p>
    <w:p w14:paraId="13DCC627" w14:textId="77777777" w:rsidR="000915C7" w:rsidRDefault="000915C7">
      <w:pPr>
        <w:tabs>
          <w:tab w:val="left" w:pos="1134"/>
        </w:tabs>
      </w:pPr>
    </w:p>
    <w:sectPr w:rsidR="000915C7" w:rsidSect="00285F28">
      <w:headerReference w:type="default" r:id="rId17"/>
      <w:footerReference w:type="default" r:id="rId18"/>
      <w:footerReference w:type="first" r:id="rId19"/>
      <w:pgSz w:w="11906" w:h="16838"/>
      <w:pgMar w:top="1418" w:right="1418" w:bottom="1418" w:left="1418" w:header="709" w:footer="709" w:gutter="0"/>
      <w:cols w:space="708"/>
      <w:formProt w:val="0"/>
      <w:titlePg/>
      <w:docGrid w:linePitch="360" w:charSpace="614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6EB23E" w14:textId="77777777" w:rsidR="00EA72F3" w:rsidRDefault="00EA72F3">
      <w:r>
        <w:separator/>
      </w:r>
    </w:p>
  </w:endnote>
  <w:endnote w:type="continuationSeparator" w:id="0">
    <w:p w14:paraId="65F97EB3" w14:textId="77777777" w:rsidR="00EA72F3" w:rsidRDefault="00EA72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1E3F6E" w14:textId="77777777" w:rsidR="00F238A2" w:rsidRDefault="002D7148">
    <w:pPr>
      <w:pStyle w:val="Zpat"/>
      <w:jc w:val="center"/>
    </w:pPr>
    <w:r>
      <w:fldChar w:fldCharType="begin"/>
    </w:r>
    <w:r>
      <w:instrText>PAGE</w:instrText>
    </w:r>
    <w:r>
      <w:fldChar w:fldCharType="separate"/>
    </w:r>
    <w:r w:rsidR="006A1CA1">
      <w:rPr>
        <w:noProof/>
      </w:rPr>
      <w:t>5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D7912A" w14:textId="77777777" w:rsidR="00F238A2" w:rsidRDefault="00447898">
    <w:pPr>
      <w:pStyle w:val="Zpat"/>
    </w:pPr>
    <w:r>
      <w:rPr>
        <w:noProof/>
        <w:lang w:eastAsia="cs-CZ"/>
      </w:rPr>
      <w:drawing>
        <wp:inline distT="0" distB="0" distL="0" distR="0" wp14:anchorId="7D4F229A" wp14:editId="5FEF66F4">
          <wp:extent cx="5753100" cy="504825"/>
          <wp:effectExtent l="0" t="0" r="0" b="0"/>
          <wp:docPr id="10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6BF9E4" w14:textId="77777777" w:rsidR="00EA72F3" w:rsidRDefault="00EA72F3">
      <w:r>
        <w:separator/>
      </w:r>
    </w:p>
  </w:footnote>
  <w:footnote w:type="continuationSeparator" w:id="0">
    <w:p w14:paraId="53CB10B2" w14:textId="77777777" w:rsidR="00EA72F3" w:rsidRDefault="00EA72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2B7C3E" w14:textId="77777777" w:rsidR="00F238A2" w:rsidRPr="004F03F0" w:rsidRDefault="002D7148">
    <w:pPr>
      <w:tabs>
        <w:tab w:val="right" w:pos="9072"/>
      </w:tabs>
      <w:rPr>
        <w:rFonts w:cs="Arial"/>
        <w:sz w:val="16"/>
        <w:szCs w:val="16"/>
      </w:rPr>
    </w:pPr>
    <w:r w:rsidRPr="004F03F0">
      <w:rPr>
        <w:rFonts w:cs="Arial"/>
        <w:color w:val="000000"/>
        <w:sz w:val="16"/>
        <w:szCs w:val="16"/>
        <w:lang w:eastAsia="cs-CZ"/>
      </w:rPr>
      <w:t>DĚTSKÉ HŘIŠTĚ PŘI ZŠ HORÁCKÉ NÁMĚSTÍ, BRNO - ŘEČKOVICE</w:t>
    </w:r>
    <w:bookmarkStart w:id="16" w:name="_Hlk6181604"/>
    <w:bookmarkEnd w:id="16"/>
    <w:r w:rsidR="00EB608D" w:rsidRPr="004F03F0">
      <w:rPr>
        <w:rFonts w:cs="Arial"/>
        <w:sz w:val="16"/>
        <w:szCs w:val="16"/>
      </w:rPr>
      <w:t xml:space="preserve">  </w:t>
    </w:r>
    <w:r w:rsidR="00EB608D" w:rsidRPr="004F03F0">
      <w:rPr>
        <w:rFonts w:cs="Arial"/>
        <w:sz w:val="16"/>
        <w:szCs w:val="16"/>
      </w:rPr>
      <w:tab/>
    </w:r>
    <w:r w:rsidR="003736DC" w:rsidRPr="004F03F0">
      <w:rPr>
        <w:rFonts w:cs="Arial"/>
        <w:sz w:val="16"/>
        <w:szCs w:val="16"/>
      </w:rPr>
      <w:t>ÚS/OHL</w:t>
    </w:r>
  </w:p>
  <w:p w14:paraId="334A0AAD" w14:textId="77777777" w:rsidR="00F238A2" w:rsidRDefault="00EB608D">
    <w:pPr>
      <w:tabs>
        <w:tab w:val="right" w:pos="9072"/>
      </w:tabs>
      <w:rPr>
        <w:rFonts w:cs="Arial"/>
      </w:rPr>
    </w:pPr>
    <w:r w:rsidRPr="004F03F0">
      <w:rPr>
        <w:rFonts w:cs="Arial"/>
        <w:sz w:val="16"/>
        <w:szCs w:val="16"/>
      </w:rPr>
      <w:t>A. PRŮVODNÍ ZPRÁVA</w:t>
    </w:r>
    <w:r>
      <w:rPr>
        <w:rFonts w:cs="Arial"/>
      </w:rPr>
      <w:tab/>
    </w:r>
    <w:r w:rsidRPr="004F03F0">
      <w:rPr>
        <w:rFonts w:cs="Arial"/>
        <w:sz w:val="16"/>
        <w:szCs w:val="16"/>
      </w:rPr>
      <w:t>06</w:t>
    </w:r>
    <w:r w:rsidR="002D7148" w:rsidRPr="004F03F0">
      <w:rPr>
        <w:rFonts w:cs="Arial"/>
        <w:sz w:val="16"/>
        <w:szCs w:val="16"/>
      </w:rPr>
      <w:t xml:space="preserve"> / 2019</w:t>
    </w:r>
  </w:p>
  <w:p w14:paraId="3A885282" w14:textId="77777777" w:rsidR="00F238A2" w:rsidRDefault="00F238A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F933FA"/>
    <w:multiLevelType w:val="multilevel"/>
    <w:tmpl w:val="6F3A9368"/>
    <w:lvl w:ilvl="0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CE84DA0"/>
    <w:multiLevelType w:val="multilevel"/>
    <w:tmpl w:val="66240478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Nadpis7"/>
      <w:suff w:val="nothing"/>
      <w:lvlText w:val=""/>
      <w:lvlJc w:val="left"/>
      <w:pPr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40A70E07"/>
    <w:multiLevelType w:val="multilevel"/>
    <w:tmpl w:val="BABA21EC"/>
    <w:lvl w:ilvl="0">
      <w:start w:val="1"/>
      <w:numFmt w:val="bullet"/>
      <w:lvlText w:val="-"/>
      <w:lvlJc w:val="left"/>
      <w:pPr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68BF254A"/>
    <w:multiLevelType w:val="multilevel"/>
    <w:tmpl w:val="8F52E65C"/>
    <w:lvl w:ilvl="0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751272C8"/>
    <w:multiLevelType w:val="multilevel"/>
    <w:tmpl w:val="4CC21942"/>
    <w:lvl w:ilvl="0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75B153D3"/>
    <w:multiLevelType w:val="multilevel"/>
    <w:tmpl w:val="3EBE5400"/>
    <w:lvl w:ilvl="0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9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38A2"/>
    <w:rsid w:val="000105C2"/>
    <w:rsid w:val="00031ED4"/>
    <w:rsid w:val="0004132E"/>
    <w:rsid w:val="000915C7"/>
    <w:rsid w:val="00114528"/>
    <w:rsid w:val="001648A0"/>
    <w:rsid w:val="00172A3D"/>
    <w:rsid w:val="001D283C"/>
    <w:rsid w:val="00253427"/>
    <w:rsid w:val="00256A7D"/>
    <w:rsid w:val="00285F28"/>
    <w:rsid w:val="002D7148"/>
    <w:rsid w:val="00312503"/>
    <w:rsid w:val="003736DC"/>
    <w:rsid w:val="003A2C61"/>
    <w:rsid w:val="00447898"/>
    <w:rsid w:val="0048334A"/>
    <w:rsid w:val="004D1B99"/>
    <w:rsid w:val="004F03F0"/>
    <w:rsid w:val="005140E9"/>
    <w:rsid w:val="0051473A"/>
    <w:rsid w:val="00696B98"/>
    <w:rsid w:val="006A1CA1"/>
    <w:rsid w:val="006C60F3"/>
    <w:rsid w:val="00702561"/>
    <w:rsid w:val="00723D6B"/>
    <w:rsid w:val="0088361C"/>
    <w:rsid w:val="008B3750"/>
    <w:rsid w:val="00901D86"/>
    <w:rsid w:val="00963A99"/>
    <w:rsid w:val="009707C9"/>
    <w:rsid w:val="009C00D8"/>
    <w:rsid w:val="00A23DBF"/>
    <w:rsid w:val="00A40BE5"/>
    <w:rsid w:val="00AA79DE"/>
    <w:rsid w:val="00B75211"/>
    <w:rsid w:val="00B7601D"/>
    <w:rsid w:val="00B765F8"/>
    <w:rsid w:val="00CA5A05"/>
    <w:rsid w:val="00D30A18"/>
    <w:rsid w:val="00D41D13"/>
    <w:rsid w:val="00E236DF"/>
    <w:rsid w:val="00EA37EB"/>
    <w:rsid w:val="00EA72F3"/>
    <w:rsid w:val="00EA776E"/>
    <w:rsid w:val="00EB608D"/>
    <w:rsid w:val="00F12415"/>
    <w:rsid w:val="00F238A2"/>
    <w:rsid w:val="00FA7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5"/>
    <o:shapelayout v:ext="edit">
      <o:idmap v:ext="edit" data="1"/>
    </o:shapelayout>
  </w:shapeDefaults>
  <w:decimalSymbol w:val="."/>
  <w:listSeparator w:val=";"/>
  <w14:docId w14:val="7F194113"/>
  <w15:docId w15:val="{766F18CC-43A1-4FE2-B828-9C8AF68340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uiPriority="0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62457"/>
    <w:pPr>
      <w:suppressAutoHyphens/>
      <w:jc w:val="both"/>
    </w:pPr>
    <w:rPr>
      <w:rFonts w:ascii="Arial" w:eastAsia="Times New Roman" w:hAnsi="Arial"/>
      <w:color w:val="00000A"/>
      <w:sz w:val="18"/>
      <w:lang w:eastAsia="ar-SA"/>
    </w:rPr>
  </w:style>
  <w:style w:type="paragraph" w:styleId="Nadpis1">
    <w:name w:val="heading 1"/>
    <w:basedOn w:val="Normln"/>
    <w:link w:val="Nadpis1Char"/>
    <w:uiPriority w:val="99"/>
    <w:qFormat/>
    <w:rsid w:val="00462457"/>
    <w:pPr>
      <w:keepNext/>
      <w:keepLines/>
      <w:spacing w:before="240"/>
      <w:outlineLvl w:val="0"/>
    </w:pPr>
    <w:rPr>
      <w:b/>
      <w:caps/>
      <w:sz w:val="24"/>
      <w:szCs w:val="32"/>
    </w:rPr>
  </w:style>
  <w:style w:type="paragraph" w:styleId="Nadpis2">
    <w:name w:val="heading 2"/>
    <w:basedOn w:val="Nadpis1"/>
    <w:link w:val="Nadpis2Char"/>
    <w:uiPriority w:val="99"/>
    <w:qFormat/>
    <w:rsid w:val="00462457"/>
    <w:pPr>
      <w:spacing w:before="40"/>
      <w:outlineLvl w:val="1"/>
    </w:pPr>
    <w:rPr>
      <w:caps w:val="0"/>
      <w:szCs w:val="26"/>
    </w:rPr>
  </w:style>
  <w:style w:type="paragraph" w:styleId="Nadpis3">
    <w:name w:val="heading 3"/>
    <w:basedOn w:val="Normln"/>
    <w:link w:val="Nadpis3Char"/>
    <w:uiPriority w:val="99"/>
    <w:qFormat/>
    <w:rsid w:val="007826DE"/>
    <w:pPr>
      <w:keepNext/>
      <w:keepLines/>
      <w:suppressAutoHyphens w:val="0"/>
      <w:spacing w:before="40" w:after="160" w:line="259" w:lineRule="auto"/>
      <w:jc w:val="left"/>
      <w:outlineLvl w:val="2"/>
    </w:pPr>
    <w:rPr>
      <w:b/>
      <w:szCs w:val="24"/>
    </w:rPr>
  </w:style>
  <w:style w:type="paragraph" w:styleId="Nadpis4">
    <w:name w:val="heading 4"/>
    <w:basedOn w:val="Normln"/>
    <w:link w:val="Nadpis4Char"/>
    <w:uiPriority w:val="99"/>
    <w:qFormat/>
    <w:rsid w:val="0097162A"/>
    <w:pPr>
      <w:keepNext/>
      <w:keepLines/>
      <w:spacing w:before="40"/>
      <w:outlineLvl w:val="3"/>
    </w:pPr>
    <w:rPr>
      <w:rFonts w:ascii="Calibri Light" w:hAnsi="Calibri Light"/>
      <w:i/>
      <w:iCs/>
      <w:color w:val="2E74B5"/>
    </w:rPr>
  </w:style>
  <w:style w:type="paragraph" w:styleId="Nadpis7">
    <w:name w:val="heading 7"/>
    <w:basedOn w:val="Normln"/>
    <w:link w:val="Nadpis7Char"/>
    <w:uiPriority w:val="99"/>
    <w:qFormat/>
    <w:rsid w:val="00462457"/>
    <w:pPr>
      <w:keepNext/>
      <w:numPr>
        <w:ilvl w:val="6"/>
        <w:numId w:val="1"/>
      </w:numPr>
      <w:spacing w:line="240" w:lineRule="atLeast"/>
      <w:outlineLvl w:val="6"/>
    </w:pPr>
    <w:rPr>
      <w:b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9"/>
    <w:qFormat/>
    <w:locked/>
    <w:rsid w:val="00462457"/>
    <w:rPr>
      <w:rFonts w:ascii="Arial" w:hAnsi="Arial" w:cs="Times New Roman"/>
      <w:b/>
      <w:caps/>
      <w:sz w:val="32"/>
      <w:szCs w:val="32"/>
      <w:lang w:eastAsia="ar-SA" w:bidi="ar-SA"/>
    </w:rPr>
  </w:style>
  <w:style w:type="character" w:customStyle="1" w:styleId="Nadpis2Char">
    <w:name w:val="Nadpis 2 Char"/>
    <w:link w:val="Nadpis2"/>
    <w:uiPriority w:val="99"/>
    <w:qFormat/>
    <w:locked/>
    <w:rsid w:val="00462457"/>
    <w:rPr>
      <w:rFonts w:ascii="Arial" w:hAnsi="Arial" w:cs="Times New Roman"/>
      <w:b/>
      <w:sz w:val="26"/>
      <w:szCs w:val="26"/>
      <w:lang w:eastAsia="ar-SA" w:bidi="ar-SA"/>
    </w:rPr>
  </w:style>
  <w:style w:type="character" w:customStyle="1" w:styleId="Nadpis3Char">
    <w:name w:val="Nadpis 3 Char"/>
    <w:link w:val="Nadpis3"/>
    <w:uiPriority w:val="99"/>
    <w:qFormat/>
    <w:locked/>
    <w:rsid w:val="007826DE"/>
    <w:rPr>
      <w:rFonts w:ascii="Arial" w:hAnsi="Arial" w:cs="Times New Roman"/>
      <w:b/>
      <w:sz w:val="24"/>
      <w:szCs w:val="24"/>
      <w:lang w:val="cs-CZ" w:eastAsia="ar-SA" w:bidi="ar-SA"/>
    </w:rPr>
  </w:style>
  <w:style w:type="character" w:customStyle="1" w:styleId="Nadpis4Char">
    <w:name w:val="Nadpis 4 Char"/>
    <w:link w:val="Nadpis4"/>
    <w:uiPriority w:val="99"/>
    <w:semiHidden/>
    <w:qFormat/>
    <w:locked/>
    <w:rsid w:val="0097162A"/>
    <w:rPr>
      <w:rFonts w:ascii="Calibri Light" w:hAnsi="Calibri Light" w:cs="Times New Roman"/>
      <w:i/>
      <w:iCs/>
      <w:color w:val="2E74B5"/>
      <w:sz w:val="20"/>
      <w:szCs w:val="20"/>
      <w:lang w:eastAsia="ar-SA" w:bidi="ar-SA"/>
    </w:rPr>
  </w:style>
  <w:style w:type="character" w:customStyle="1" w:styleId="Nadpis7Char">
    <w:name w:val="Nadpis 7 Char"/>
    <w:link w:val="Nadpis7"/>
    <w:uiPriority w:val="99"/>
    <w:qFormat/>
    <w:locked/>
    <w:rsid w:val="00462457"/>
    <w:rPr>
      <w:rFonts w:ascii="Arial" w:hAnsi="Arial" w:cs="Times New Roman"/>
      <w:b/>
      <w:sz w:val="20"/>
      <w:szCs w:val="20"/>
      <w:u w:val="single"/>
      <w:lang w:eastAsia="ar-SA" w:bidi="ar-SA"/>
    </w:rPr>
  </w:style>
  <w:style w:type="character" w:customStyle="1" w:styleId="ZhlavChar">
    <w:name w:val="Záhlaví Char"/>
    <w:link w:val="Zhlav"/>
    <w:uiPriority w:val="99"/>
    <w:qFormat/>
    <w:locked/>
    <w:rsid w:val="00462457"/>
    <w:rPr>
      <w:rFonts w:ascii="Arial" w:hAnsi="Arial" w:cs="Times New Roman"/>
      <w:sz w:val="20"/>
      <w:szCs w:val="20"/>
      <w:lang w:eastAsia="ar-SA" w:bidi="ar-SA"/>
    </w:rPr>
  </w:style>
  <w:style w:type="character" w:customStyle="1" w:styleId="ZkladntextChar">
    <w:name w:val="Základní text Char"/>
    <w:uiPriority w:val="99"/>
    <w:semiHidden/>
    <w:qFormat/>
    <w:locked/>
    <w:rsid w:val="00462457"/>
    <w:rPr>
      <w:rFonts w:ascii="Arial" w:hAnsi="Arial" w:cs="Times New Roman"/>
      <w:sz w:val="20"/>
      <w:szCs w:val="20"/>
      <w:lang w:eastAsia="ar-SA" w:bidi="ar-SA"/>
    </w:rPr>
  </w:style>
  <w:style w:type="character" w:customStyle="1" w:styleId="ZpatChar">
    <w:name w:val="Zápatí Char"/>
    <w:link w:val="Zpat"/>
    <w:uiPriority w:val="99"/>
    <w:qFormat/>
    <w:locked/>
    <w:rsid w:val="00462457"/>
    <w:rPr>
      <w:rFonts w:ascii="Arial" w:hAnsi="Arial" w:cs="Times New Roman"/>
      <w:sz w:val="20"/>
      <w:szCs w:val="20"/>
      <w:lang w:eastAsia="ar-SA" w:bidi="ar-SA"/>
    </w:rPr>
  </w:style>
  <w:style w:type="character" w:customStyle="1" w:styleId="Zkladntext">
    <w:name w:val="Základní text_"/>
    <w:link w:val="Zkladntext2"/>
    <w:uiPriority w:val="99"/>
    <w:qFormat/>
    <w:locked/>
    <w:rsid w:val="007826DE"/>
    <w:rPr>
      <w:shd w:val="clear" w:color="auto" w:fill="FFFFFF"/>
    </w:rPr>
  </w:style>
  <w:style w:type="character" w:customStyle="1" w:styleId="Internetovodkaz">
    <w:name w:val="Internetový odkaz"/>
    <w:uiPriority w:val="99"/>
    <w:rsid w:val="007826DE"/>
    <w:rPr>
      <w:rFonts w:cs="Times New Roman"/>
      <w:color w:val="0000FF"/>
      <w:u w:val="single"/>
    </w:rPr>
  </w:style>
  <w:style w:type="character" w:customStyle="1" w:styleId="Zkladntextodsazen3Char">
    <w:name w:val="Základní text odsazený 3 Char"/>
    <w:link w:val="Zkladntextodsazen3"/>
    <w:uiPriority w:val="99"/>
    <w:semiHidden/>
    <w:qFormat/>
    <w:locked/>
    <w:rsid w:val="007826DE"/>
    <w:rPr>
      <w:rFonts w:ascii="Arial" w:hAnsi="Arial" w:cs="Times New Roman"/>
      <w:sz w:val="16"/>
      <w:szCs w:val="16"/>
      <w:lang w:eastAsia="ar-SA" w:bidi="ar-SA"/>
    </w:rPr>
  </w:style>
  <w:style w:type="character" w:customStyle="1" w:styleId="RozloendokumentuChar">
    <w:name w:val="Rozložení dokumentu Char"/>
    <w:link w:val="Rozloendokumentu"/>
    <w:uiPriority w:val="99"/>
    <w:semiHidden/>
    <w:qFormat/>
    <w:rsid w:val="00B77A8C"/>
    <w:rPr>
      <w:rFonts w:ascii="Times New Roman" w:eastAsia="Times New Roman" w:hAnsi="Times New Roman"/>
      <w:sz w:val="0"/>
      <w:szCs w:val="0"/>
      <w:lang w:eastAsia="ar-SA"/>
    </w:rPr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Times New Roman"/>
    </w:rPr>
  </w:style>
  <w:style w:type="character" w:customStyle="1" w:styleId="ListLabel3">
    <w:name w:val="ListLabel 3"/>
    <w:qFormat/>
    <w:rPr>
      <w:rFonts w:cs="Times New Roman"/>
    </w:rPr>
  </w:style>
  <w:style w:type="character" w:customStyle="1" w:styleId="ListLabel4">
    <w:name w:val="ListLabel 4"/>
    <w:qFormat/>
    <w:rPr>
      <w:rFonts w:cs="Times New Roman"/>
    </w:rPr>
  </w:style>
  <w:style w:type="character" w:customStyle="1" w:styleId="ListLabel5">
    <w:name w:val="ListLabel 5"/>
    <w:qFormat/>
    <w:rPr>
      <w:rFonts w:cs="Times New Roman"/>
    </w:rPr>
  </w:style>
  <w:style w:type="character" w:customStyle="1" w:styleId="ListLabel6">
    <w:name w:val="ListLabel 6"/>
    <w:qFormat/>
    <w:rPr>
      <w:rFonts w:cs="Times New Roman"/>
    </w:rPr>
  </w:style>
  <w:style w:type="character" w:customStyle="1" w:styleId="ListLabel7">
    <w:name w:val="ListLabel 7"/>
    <w:qFormat/>
    <w:rPr>
      <w:rFonts w:cs="Times New Roman"/>
    </w:rPr>
  </w:style>
  <w:style w:type="character" w:customStyle="1" w:styleId="ListLabel8">
    <w:name w:val="ListLabel 8"/>
    <w:qFormat/>
    <w:rPr>
      <w:rFonts w:cs="Times New Roman"/>
    </w:rPr>
  </w:style>
  <w:style w:type="character" w:customStyle="1" w:styleId="ListLabel9">
    <w:name w:val="ListLabel 9"/>
    <w:qFormat/>
    <w:rPr>
      <w:rFonts w:cs="Times New Roman"/>
    </w:rPr>
  </w:style>
  <w:style w:type="character" w:customStyle="1" w:styleId="ListLabel10">
    <w:name w:val="ListLabel 10"/>
    <w:qFormat/>
    <w:rPr>
      <w:rFonts w:eastAsia="Times New Roman"/>
    </w:rPr>
  </w:style>
  <w:style w:type="character" w:customStyle="1" w:styleId="ListLabel11">
    <w:name w:val="ListLabel 11"/>
    <w:qFormat/>
    <w:rPr>
      <w:rFonts w:eastAsia="Times New Roman"/>
    </w:rPr>
  </w:style>
  <w:style w:type="character" w:customStyle="1" w:styleId="ListLabel12">
    <w:name w:val="ListLabel 12"/>
    <w:qFormat/>
    <w:rPr>
      <w:rFonts w:eastAsia="Times New Roman" w:cs="Arial"/>
      <w:b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18"/>
      <w:szCs w:val="18"/>
      <w:u w:val="none"/>
    </w:rPr>
  </w:style>
  <w:style w:type="character" w:customStyle="1" w:styleId="ListLabel13">
    <w:name w:val="ListLabel 13"/>
    <w:qFormat/>
    <w:rPr>
      <w:rFonts w:cs="Times New Roman"/>
    </w:rPr>
  </w:style>
  <w:style w:type="character" w:customStyle="1" w:styleId="ListLabel14">
    <w:name w:val="ListLabel 14"/>
    <w:qFormat/>
    <w:rPr>
      <w:rFonts w:cs="Times New Roman"/>
    </w:rPr>
  </w:style>
  <w:style w:type="character" w:customStyle="1" w:styleId="ListLabel15">
    <w:name w:val="ListLabel 15"/>
    <w:qFormat/>
    <w:rPr>
      <w:rFonts w:cs="Times New Roman"/>
    </w:rPr>
  </w:style>
  <w:style w:type="character" w:customStyle="1" w:styleId="ListLabel16">
    <w:name w:val="ListLabel 16"/>
    <w:qFormat/>
    <w:rPr>
      <w:rFonts w:cs="Times New Roman"/>
    </w:rPr>
  </w:style>
  <w:style w:type="character" w:customStyle="1" w:styleId="ListLabel17">
    <w:name w:val="ListLabel 17"/>
    <w:qFormat/>
    <w:rPr>
      <w:rFonts w:cs="Times New Roman"/>
    </w:rPr>
  </w:style>
  <w:style w:type="character" w:customStyle="1" w:styleId="ListLabel18">
    <w:name w:val="ListLabel 18"/>
    <w:qFormat/>
    <w:rPr>
      <w:rFonts w:cs="Times New Roman"/>
    </w:rPr>
  </w:style>
  <w:style w:type="character" w:customStyle="1" w:styleId="ListLabel19">
    <w:name w:val="ListLabel 19"/>
    <w:qFormat/>
    <w:rPr>
      <w:rFonts w:cs="Times New Roman"/>
    </w:rPr>
  </w:style>
  <w:style w:type="character" w:customStyle="1" w:styleId="ListLabel20">
    <w:name w:val="ListLabel 20"/>
    <w:qFormat/>
    <w:rPr>
      <w:rFonts w:cs="Times New Roman"/>
    </w:rPr>
  </w:style>
  <w:style w:type="character" w:customStyle="1" w:styleId="ListLabel21">
    <w:name w:val="ListLabel 21"/>
    <w:qFormat/>
    <w:rPr>
      <w:rFonts w:eastAsia="Times New Roman"/>
    </w:rPr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Times New Roman"/>
    </w:rPr>
  </w:style>
  <w:style w:type="character" w:customStyle="1" w:styleId="ListLabel24">
    <w:name w:val="ListLabel 24"/>
    <w:qFormat/>
    <w:rPr>
      <w:rFonts w:cs="Times New Roman"/>
    </w:rPr>
  </w:style>
  <w:style w:type="character" w:customStyle="1" w:styleId="ListLabel25">
    <w:name w:val="ListLabel 25"/>
    <w:qFormat/>
    <w:rPr>
      <w:rFonts w:cs="Times New Roman"/>
    </w:rPr>
  </w:style>
  <w:style w:type="character" w:customStyle="1" w:styleId="ListLabel26">
    <w:name w:val="ListLabel 26"/>
    <w:qFormat/>
    <w:rPr>
      <w:rFonts w:cs="Times New Roman"/>
    </w:rPr>
  </w:style>
  <w:style w:type="character" w:customStyle="1" w:styleId="ListLabel27">
    <w:name w:val="ListLabel 27"/>
    <w:qFormat/>
    <w:rPr>
      <w:rFonts w:cs="Times New Roman"/>
    </w:rPr>
  </w:style>
  <w:style w:type="character" w:customStyle="1" w:styleId="ListLabel28">
    <w:name w:val="ListLabel 28"/>
    <w:qFormat/>
    <w:rPr>
      <w:rFonts w:cs="Times New Roman"/>
    </w:rPr>
  </w:style>
  <w:style w:type="character" w:customStyle="1" w:styleId="ListLabel29">
    <w:name w:val="ListLabel 29"/>
    <w:qFormat/>
    <w:rPr>
      <w:rFonts w:cs="Times New Roman"/>
    </w:rPr>
  </w:style>
  <w:style w:type="character" w:customStyle="1" w:styleId="ListLabel30">
    <w:name w:val="ListLabel 30"/>
    <w:qFormat/>
    <w:rPr>
      <w:rFonts w:cs="Times New Roman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Times New Roman"/>
    </w:rPr>
  </w:style>
  <w:style w:type="character" w:customStyle="1" w:styleId="ListLabel33">
    <w:name w:val="ListLabel 33"/>
    <w:qFormat/>
    <w:rPr>
      <w:rFonts w:cs="Times New Roman"/>
    </w:rPr>
  </w:style>
  <w:style w:type="character" w:customStyle="1" w:styleId="ListLabel34">
    <w:name w:val="ListLabel 34"/>
    <w:qFormat/>
    <w:rPr>
      <w:rFonts w:cs="Times New Roman"/>
    </w:rPr>
  </w:style>
  <w:style w:type="character" w:customStyle="1" w:styleId="ListLabel35">
    <w:name w:val="ListLabel 35"/>
    <w:qFormat/>
    <w:rPr>
      <w:rFonts w:cs="Times New Roman"/>
    </w:rPr>
  </w:style>
  <w:style w:type="character" w:customStyle="1" w:styleId="ListLabel36">
    <w:name w:val="ListLabel 36"/>
    <w:qFormat/>
    <w:rPr>
      <w:rFonts w:cs="Times New Roman"/>
    </w:rPr>
  </w:style>
  <w:style w:type="character" w:customStyle="1" w:styleId="ListLabel37">
    <w:name w:val="ListLabel 37"/>
    <w:qFormat/>
    <w:rPr>
      <w:rFonts w:cs="Times New Roman"/>
    </w:rPr>
  </w:style>
  <w:style w:type="character" w:customStyle="1" w:styleId="ListLabel38">
    <w:name w:val="ListLabel 38"/>
    <w:qFormat/>
    <w:rPr>
      <w:rFonts w:cs="Times New Roman"/>
    </w:rPr>
  </w:style>
  <w:style w:type="character" w:customStyle="1" w:styleId="ListLabel39">
    <w:name w:val="ListLabel 39"/>
    <w:qFormat/>
    <w:rPr>
      <w:rFonts w:cs="Times New Roman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Times New Roman"/>
    </w:rPr>
  </w:style>
  <w:style w:type="character" w:customStyle="1" w:styleId="ListLabel43">
    <w:name w:val="ListLabel 43"/>
    <w:qFormat/>
    <w:rPr>
      <w:rFonts w:cs="Times New Roman"/>
    </w:rPr>
  </w:style>
  <w:style w:type="character" w:customStyle="1" w:styleId="ListLabel44">
    <w:name w:val="ListLabel 44"/>
    <w:qFormat/>
    <w:rPr>
      <w:rFonts w:cs="Times New Roman"/>
    </w:rPr>
  </w:style>
  <w:style w:type="character" w:customStyle="1" w:styleId="ListLabel45">
    <w:name w:val="ListLabel 45"/>
    <w:qFormat/>
    <w:rPr>
      <w:rFonts w:cs="Times New Roman"/>
    </w:rPr>
  </w:style>
  <w:style w:type="character" w:customStyle="1" w:styleId="ListLabel46">
    <w:name w:val="ListLabel 46"/>
    <w:qFormat/>
    <w:rPr>
      <w:rFonts w:cs="Times New Roman"/>
    </w:rPr>
  </w:style>
  <w:style w:type="character" w:customStyle="1" w:styleId="ListLabel47">
    <w:name w:val="ListLabel 47"/>
    <w:qFormat/>
    <w:rPr>
      <w:rFonts w:cs="Times New Roman"/>
    </w:rPr>
  </w:style>
  <w:style w:type="character" w:customStyle="1" w:styleId="ListLabel48">
    <w:name w:val="ListLabel 48"/>
    <w:qFormat/>
    <w:rPr>
      <w:rFonts w:cs="Times New Roman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Times New Roman"/>
    </w:rPr>
  </w:style>
  <w:style w:type="character" w:customStyle="1" w:styleId="ListLabel51">
    <w:name w:val="ListLabel 51"/>
    <w:qFormat/>
    <w:rPr>
      <w:rFonts w:cs="Times New Roman"/>
    </w:rPr>
  </w:style>
  <w:style w:type="character" w:customStyle="1" w:styleId="ListLabel52">
    <w:name w:val="ListLabel 52"/>
    <w:qFormat/>
    <w:rPr>
      <w:rFonts w:cs="Times New Roman"/>
    </w:rPr>
  </w:style>
  <w:style w:type="character" w:customStyle="1" w:styleId="ListLabel53">
    <w:name w:val="ListLabel 53"/>
    <w:qFormat/>
    <w:rPr>
      <w:rFonts w:cs="Times New Roman"/>
    </w:rPr>
  </w:style>
  <w:style w:type="character" w:customStyle="1" w:styleId="ListLabel54">
    <w:name w:val="ListLabel 54"/>
    <w:qFormat/>
    <w:rPr>
      <w:rFonts w:cs="Times New Roman"/>
    </w:rPr>
  </w:style>
  <w:style w:type="character" w:customStyle="1" w:styleId="ListLabel55">
    <w:name w:val="ListLabel 55"/>
    <w:qFormat/>
    <w:rPr>
      <w:rFonts w:cs="Times New Roman"/>
    </w:rPr>
  </w:style>
  <w:style w:type="character" w:customStyle="1" w:styleId="ListLabel56">
    <w:name w:val="ListLabel 56"/>
    <w:qFormat/>
    <w:rPr>
      <w:rFonts w:cs="Times New Roman"/>
    </w:rPr>
  </w:style>
  <w:style w:type="character" w:customStyle="1" w:styleId="ListLabel57">
    <w:name w:val="ListLabel 57"/>
    <w:qFormat/>
    <w:rPr>
      <w:rFonts w:cs="Times New Roman"/>
    </w:rPr>
  </w:style>
  <w:style w:type="character" w:customStyle="1" w:styleId="Odkaznarejstk">
    <w:name w:val="Odkaz na rejstřík"/>
    <w:qFormat/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Times New Roman"/>
    </w:rPr>
  </w:style>
  <w:style w:type="character" w:customStyle="1" w:styleId="ListLabel60">
    <w:name w:val="ListLabel 60"/>
    <w:qFormat/>
    <w:rPr>
      <w:rFonts w:cs="Times New Roman"/>
    </w:rPr>
  </w:style>
  <w:style w:type="character" w:customStyle="1" w:styleId="ListLabel61">
    <w:name w:val="ListLabel 61"/>
    <w:qFormat/>
    <w:rPr>
      <w:rFonts w:cs="Times New Roman"/>
    </w:rPr>
  </w:style>
  <w:style w:type="character" w:customStyle="1" w:styleId="ListLabel62">
    <w:name w:val="ListLabel 62"/>
    <w:qFormat/>
    <w:rPr>
      <w:rFonts w:cs="Times New Roman"/>
    </w:rPr>
  </w:style>
  <w:style w:type="character" w:customStyle="1" w:styleId="ListLabel63">
    <w:name w:val="ListLabel 63"/>
    <w:qFormat/>
    <w:rPr>
      <w:rFonts w:cs="Times New Roman"/>
    </w:rPr>
  </w:style>
  <w:style w:type="character" w:customStyle="1" w:styleId="ListLabel64">
    <w:name w:val="ListLabel 64"/>
    <w:qFormat/>
    <w:rPr>
      <w:rFonts w:cs="Times New Roman"/>
    </w:rPr>
  </w:style>
  <w:style w:type="character" w:customStyle="1" w:styleId="ListLabel65">
    <w:name w:val="ListLabel 65"/>
    <w:qFormat/>
    <w:rPr>
      <w:rFonts w:cs="Times New Roman"/>
    </w:rPr>
  </w:style>
  <w:style w:type="character" w:customStyle="1" w:styleId="ListLabel66">
    <w:name w:val="ListLabel 66"/>
    <w:qFormat/>
    <w:rPr>
      <w:rFonts w:cs="Times New Roman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Arial"/>
    </w:rPr>
  </w:style>
  <w:style w:type="character" w:customStyle="1" w:styleId="ListLabel69">
    <w:name w:val="ListLabel 69"/>
    <w:qFormat/>
    <w:rPr>
      <w:rFonts w:cs="Courier New"/>
    </w:rPr>
  </w:style>
  <w:style w:type="character" w:customStyle="1" w:styleId="ListLabel70">
    <w:name w:val="ListLabel 70"/>
    <w:qFormat/>
    <w:rPr>
      <w:rFonts w:cs="Wingdings"/>
    </w:rPr>
  </w:style>
  <w:style w:type="character" w:customStyle="1" w:styleId="ListLabel71">
    <w:name w:val="ListLabel 71"/>
    <w:qFormat/>
    <w:rPr>
      <w:rFonts w:cs="Symbol"/>
    </w:rPr>
  </w:style>
  <w:style w:type="character" w:customStyle="1" w:styleId="ListLabel72">
    <w:name w:val="ListLabel 72"/>
    <w:qFormat/>
    <w:rPr>
      <w:rFonts w:cs="Courier New"/>
    </w:rPr>
  </w:style>
  <w:style w:type="character" w:customStyle="1" w:styleId="ListLabel73">
    <w:name w:val="ListLabel 73"/>
    <w:qFormat/>
    <w:rPr>
      <w:rFonts w:cs="Wingdings"/>
    </w:rPr>
  </w:style>
  <w:style w:type="character" w:customStyle="1" w:styleId="ListLabel74">
    <w:name w:val="ListLabel 74"/>
    <w:qFormat/>
    <w:rPr>
      <w:rFonts w:cs="Symbol"/>
    </w:rPr>
  </w:style>
  <w:style w:type="character" w:customStyle="1" w:styleId="ListLabel75">
    <w:name w:val="ListLabel 75"/>
    <w:qFormat/>
    <w:rPr>
      <w:rFonts w:cs="Courier New"/>
    </w:rPr>
  </w:style>
  <w:style w:type="character" w:customStyle="1" w:styleId="ListLabel76">
    <w:name w:val="ListLabel 76"/>
    <w:qFormat/>
    <w:rPr>
      <w:rFonts w:cs="Wingdings"/>
    </w:rPr>
  </w:style>
  <w:style w:type="character" w:customStyle="1" w:styleId="ListLabel77">
    <w:name w:val="ListLabel 77"/>
    <w:qFormat/>
    <w:rPr>
      <w:rFonts w:cs="Arial"/>
    </w:rPr>
  </w:style>
  <w:style w:type="character" w:customStyle="1" w:styleId="ListLabel78">
    <w:name w:val="ListLabel 78"/>
    <w:qFormat/>
    <w:rPr>
      <w:rFonts w:cs="Courier New"/>
    </w:rPr>
  </w:style>
  <w:style w:type="character" w:customStyle="1" w:styleId="ListLabel79">
    <w:name w:val="ListLabel 79"/>
    <w:qFormat/>
    <w:rPr>
      <w:rFonts w:cs="Wingdings"/>
    </w:rPr>
  </w:style>
  <w:style w:type="character" w:customStyle="1" w:styleId="ListLabel80">
    <w:name w:val="ListLabel 80"/>
    <w:qFormat/>
    <w:rPr>
      <w:rFonts w:cs="Symbol"/>
    </w:rPr>
  </w:style>
  <w:style w:type="character" w:customStyle="1" w:styleId="ListLabel81">
    <w:name w:val="ListLabel 81"/>
    <w:qFormat/>
    <w:rPr>
      <w:rFonts w:cs="Courier New"/>
    </w:rPr>
  </w:style>
  <w:style w:type="character" w:customStyle="1" w:styleId="ListLabel82">
    <w:name w:val="ListLabel 82"/>
    <w:qFormat/>
    <w:rPr>
      <w:rFonts w:cs="Wingdings"/>
    </w:rPr>
  </w:style>
  <w:style w:type="character" w:customStyle="1" w:styleId="ListLabel83">
    <w:name w:val="ListLabel 83"/>
    <w:qFormat/>
    <w:rPr>
      <w:rFonts w:cs="Symbol"/>
    </w:rPr>
  </w:style>
  <w:style w:type="character" w:customStyle="1" w:styleId="ListLabel84">
    <w:name w:val="ListLabel 84"/>
    <w:qFormat/>
    <w:rPr>
      <w:rFonts w:cs="Courier New"/>
    </w:rPr>
  </w:style>
  <w:style w:type="character" w:customStyle="1" w:styleId="ListLabel85">
    <w:name w:val="ListLabel 85"/>
    <w:qFormat/>
    <w:rPr>
      <w:rFonts w:cs="Wingdings"/>
    </w:rPr>
  </w:style>
  <w:style w:type="character" w:customStyle="1" w:styleId="ListLabel86">
    <w:name w:val="ListLabel 86"/>
    <w:qFormat/>
    <w:rPr>
      <w:rFonts w:cs="Times New Roman"/>
    </w:rPr>
  </w:style>
  <w:style w:type="character" w:customStyle="1" w:styleId="ListLabel87">
    <w:name w:val="ListLabel 87"/>
    <w:qFormat/>
    <w:rPr>
      <w:rFonts w:cs="Times New Roman"/>
    </w:rPr>
  </w:style>
  <w:style w:type="character" w:customStyle="1" w:styleId="ListLabel88">
    <w:name w:val="ListLabel 88"/>
    <w:qFormat/>
    <w:rPr>
      <w:rFonts w:cs="Times New Roman"/>
    </w:rPr>
  </w:style>
  <w:style w:type="character" w:customStyle="1" w:styleId="ListLabel89">
    <w:name w:val="ListLabel 89"/>
    <w:qFormat/>
    <w:rPr>
      <w:rFonts w:cs="Times New Roman"/>
    </w:rPr>
  </w:style>
  <w:style w:type="character" w:customStyle="1" w:styleId="ListLabel90">
    <w:name w:val="ListLabel 90"/>
    <w:qFormat/>
    <w:rPr>
      <w:rFonts w:cs="Times New Roman"/>
    </w:rPr>
  </w:style>
  <w:style w:type="character" w:customStyle="1" w:styleId="ListLabel91">
    <w:name w:val="ListLabel 91"/>
    <w:qFormat/>
    <w:rPr>
      <w:rFonts w:cs="Times New Roman"/>
    </w:rPr>
  </w:style>
  <w:style w:type="character" w:customStyle="1" w:styleId="ListLabel92">
    <w:name w:val="ListLabel 92"/>
    <w:qFormat/>
    <w:rPr>
      <w:rFonts w:cs="Times New Roman"/>
    </w:rPr>
  </w:style>
  <w:style w:type="character" w:customStyle="1" w:styleId="ListLabel93">
    <w:name w:val="ListLabel 93"/>
    <w:qFormat/>
    <w:rPr>
      <w:rFonts w:cs="Times New Roman"/>
    </w:rPr>
  </w:style>
  <w:style w:type="character" w:customStyle="1" w:styleId="ListLabel94">
    <w:name w:val="ListLabel 94"/>
    <w:qFormat/>
    <w:rPr>
      <w:rFonts w:cs="Times New Roman"/>
    </w:rPr>
  </w:style>
  <w:style w:type="character" w:customStyle="1" w:styleId="ListLabel95">
    <w:name w:val="ListLabel 95"/>
    <w:qFormat/>
    <w:rPr>
      <w:rFonts w:cs="Times New Roman"/>
    </w:rPr>
  </w:style>
  <w:style w:type="character" w:customStyle="1" w:styleId="ListLabel96">
    <w:name w:val="ListLabel 96"/>
    <w:qFormat/>
    <w:rPr>
      <w:rFonts w:cs="Times New Roman"/>
    </w:rPr>
  </w:style>
  <w:style w:type="character" w:customStyle="1" w:styleId="ListLabel97">
    <w:name w:val="ListLabel 97"/>
    <w:qFormat/>
    <w:rPr>
      <w:rFonts w:cs="Times New Roman"/>
    </w:rPr>
  </w:style>
  <w:style w:type="character" w:customStyle="1" w:styleId="ListLabel98">
    <w:name w:val="ListLabel 98"/>
    <w:qFormat/>
    <w:rPr>
      <w:rFonts w:cs="Times New Roman"/>
    </w:rPr>
  </w:style>
  <w:style w:type="character" w:customStyle="1" w:styleId="ListLabel99">
    <w:name w:val="ListLabel 99"/>
    <w:qFormat/>
    <w:rPr>
      <w:rFonts w:cs="Times New Roman"/>
    </w:rPr>
  </w:style>
  <w:style w:type="character" w:customStyle="1" w:styleId="ListLabel100">
    <w:name w:val="ListLabel 100"/>
    <w:qFormat/>
    <w:rPr>
      <w:rFonts w:cs="Times New Roman"/>
    </w:rPr>
  </w:style>
  <w:style w:type="character" w:customStyle="1" w:styleId="ListLabel101">
    <w:name w:val="ListLabel 101"/>
    <w:qFormat/>
    <w:rPr>
      <w:rFonts w:cs="Times New Roman"/>
    </w:rPr>
  </w:style>
  <w:style w:type="character" w:customStyle="1" w:styleId="ListLabel102">
    <w:name w:val="ListLabel 102"/>
    <w:qFormat/>
    <w:rPr>
      <w:rFonts w:cs="Times New Roman"/>
    </w:rPr>
  </w:style>
  <w:style w:type="character" w:customStyle="1" w:styleId="ListLabel103">
    <w:name w:val="ListLabel 103"/>
    <w:qFormat/>
    <w:rPr>
      <w:rFonts w:cs="Times New Roman"/>
    </w:rPr>
  </w:style>
  <w:style w:type="character" w:customStyle="1" w:styleId="ListLabel104">
    <w:name w:val="ListLabel 104"/>
    <w:qFormat/>
    <w:rPr>
      <w:rFonts w:cs="Times New Roman"/>
    </w:rPr>
  </w:style>
  <w:style w:type="character" w:customStyle="1" w:styleId="ListLabel105">
    <w:name w:val="ListLabel 105"/>
    <w:qFormat/>
    <w:rPr>
      <w:rFonts w:cs="Times New Roman"/>
    </w:rPr>
  </w:style>
  <w:style w:type="character" w:customStyle="1" w:styleId="ListLabel106">
    <w:name w:val="ListLabel 106"/>
    <w:qFormat/>
    <w:rPr>
      <w:rFonts w:cs="Times New Roman"/>
    </w:rPr>
  </w:style>
  <w:style w:type="character" w:customStyle="1" w:styleId="ListLabel107">
    <w:name w:val="ListLabel 107"/>
    <w:qFormat/>
    <w:rPr>
      <w:rFonts w:cs="Times New Roman"/>
    </w:rPr>
  </w:style>
  <w:style w:type="character" w:customStyle="1" w:styleId="ListLabel108">
    <w:name w:val="ListLabel 108"/>
    <w:qFormat/>
    <w:rPr>
      <w:rFonts w:cs="Times New Roman"/>
    </w:rPr>
  </w:style>
  <w:style w:type="character" w:customStyle="1" w:styleId="ListLabel109">
    <w:name w:val="ListLabel 109"/>
    <w:qFormat/>
    <w:rPr>
      <w:rFonts w:cs="Times New Roman"/>
    </w:rPr>
  </w:style>
  <w:style w:type="character" w:customStyle="1" w:styleId="ListLabel110">
    <w:name w:val="ListLabel 110"/>
    <w:qFormat/>
    <w:rPr>
      <w:rFonts w:cs="Times New Roman"/>
    </w:rPr>
  </w:style>
  <w:style w:type="character" w:customStyle="1" w:styleId="ListLabel111">
    <w:name w:val="ListLabel 111"/>
    <w:qFormat/>
    <w:rPr>
      <w:rFonts w:cs="Times New Roman"/>
    </w:rPr>
  </w:style>
  <w:style w:type="character" w:customStyle="1" w:styleId="ListLabel112">
    <w:name w:val="ListLabel 112"/>
    <w:qFormat/>
    <w:rPr>
      <w:rFonts w:cs="Times New Roman"/>
    </w:rPr>
  </w:style>
  <w:style w:type="character" w:customStyle="1" w:styleId="ListLabel113">
    <w:name w:val="ListLabel 113"/>
    <w:qFormat/>
    <w:rPr>
      <w:rFonts w:cs="Times New Roman"/>
    </w:rPr>
  </w:style>
  <w:style w:type="character" w:customStyle="1" w:styleId="ListLabel114">
    <w:name w:val="ListLabel 114"/>
    <w:qFormat/>
    <w:rPr>
      <w:rFonts w:cs="Arial"/>
    </w:rPr>
  </w:style>
  <w:style w:type="character" w:customStyle="1" w:styleId="ListLabel115">
    <w:name w:val="ListLabel 115"/>
    <w:qFormat/>
    <w:rPr>
      <w:rFonts w:cs="Courier New"/>
    </w:rPr>
  </w:style>
  <w:style w:type="character" w:customStyle="1" w:styleId="ListLabel116">
    <w:name w:val="ListLabel 116"/>
    <w:qFormat/>
    <w:rPr>
      <w:rFonts w:cs="Wingdings"/>
    </w:rPr>
  </w:style>
  <w:style w:type="character" w:customStyle="1" w:styleId="ListLabel117">
    <w:name w:val="ListLabel 117"/>
    <w:qFormat/>
    <w:rPr>
      <w:rFonts w:cs="Symbol"/>
    </w:rPr>
  </w:style>
  <w:style w:type="character" w:customStyle="1" w:styleId="ListLabel118">
    <w:name w:val="ListLabel 118"/>
    <w:qFormat/>
    <w:rPr>
      <w:rFonts w:cs="Courier New"/>
    </w:rPr>
  </w:style>
  <w:style w:type="character" w:customStyle="1" w:styleId="ListLabel119">
    <w:name w:val="ListLabel 119"/>
    <w:qFormat/>
    <w:rPr>
      <w:rFonts w:cs="Wingdings"/>
    </w:rPr>
  </w:style>
  <w:style w:type="character" w:customStyle="1" w:styleId="ListLabel120">
    <w:name w:val="ListLabel 120"/>
    <w:qFormat/>
    <w:rPr>
      <w:rFonts w:cs="Symbol"/>
    </w:rPr>
  </w:style>
  <w:style w:type="character" w:customStyle="1" w:styleId="ListLabel121">
    <w:name w:val="ListLabel 121"/>
    <w:qFormat/>
    <w:rPr>
      <w:rFonts w:cs="Courier New"/>
    </w:rPr>
  </w:style>
  <w:style w:type="character" w:customStyle="1" w:styleId="ListLabel122">
    <w:name w:val="ListLabel 122"/>
    <w:qFormat/>
    <w:rPr>
      <w:rFonts w:cs="Wingdings"/>
    </w:rPr>
  </w:style>
  <w:style w:type="character" w:customStyle="1" w:styleId="ListLabel123">
    <w:name w:val="ListLabel 123"/>
    <w:qFormat/>
    <w:rPr>
      <w:rFonts w:cs="Arial"/>
    </w:rPr>
  </w:style>
  <w:style w:type="character" w:customStyle="1" w:styleId="ListLabel124">
    <w:name w:val="ListLabel 124"/>
    <w:qFormat/>
    <w:rPr>
      <w:rFonts w:cs="Courier New"/>
    </w:rPr>
  </w:style>
  <w:style w:type="character" w:customStyle="1" w:styleId="ListLabel125">
    <w:name w:val="ListLabel 125"/>
    <w:qFormat/>
    <w:rPr>
      <w:rFonts w:cs="Wingdings"/>
    </w:rPr>
  </w:style>
  <w:style w:type="character" w:customStyle="1" w:styleId="ListLabel126">
    <w:name w:val="ListLabel 126"/>
    <w:qFormat/>
    <w:rPr>
      <w:rFonts w:cs="Symbol"/>
    </w:rPr>
  </w:style>
  <w:style w:type="character" w:customStyle="1" w:styleId="ListLabel127">
    <w:name w:val="ListLabel 127"/>
    <w:qFormat/>
    <w:rPr>
      <w:rFonts w:cs="Courier New"/>
    </w:rPr>
  </w:style>
  <w:style w:type="character" w:customStyle="1" w:styleId="ListLabel128">
    <w:name w:val="ListLabel 128"/>
    <w:qFormat/>
    <w:rPr>
      <w:rFonts w:cs="Wingdings"/>
    </w:rPr>
  </w:style>
  <w:style w:type="character" w:customStyle="1" w:styleId="ListLabel129">
    <w:name w:val="ListLabel 129"/>
    <w:qFormat/>
    <w:rPr>
      <w:rFonts w:cs="Symbol"/>
    </w:rPr>
  </w:style>
  <w:style w:type="character" w:customStyle="1" w:styleId="ListLabel130">
    <w:name w:val="ListLabel 130"/>
    <w:qFormat/>
    <w:rPr>
      <w:rFonts w:cs="Courier New"/>
    </w:rPr>
  </w:style>
  <w:style w:type="character" w:customStyle="1" w:styleId="ListLabel131">
    <w:name w:val="ListLabel 131"/>
    <w:qFormat/>
    <w:rPr>
      <w:rFonts w:cs="Wingdings"/>
    </w:rPr>
  </w:style>
  <w:style w:type="character" w:customStyle="1" w:styleId="ListLabel132">
    <w:name w:val="ListLabel 132"/>
    <w:qFormat/>
    <w:rPr>
      <w:rFonts w:cs="Times New Roman"/>
    </w:rPr>
  </w:style>
  <w:style w:type="character" w:customStyle="1" w:styleId="ListLabel133">
    <w:name w:val="ListLabel 133"/>
    <w:qFormat/>
    <w:rPr>
      <w:rFonts w:cs="Times New Roman"/>
    </w:rPr>
  </w:style>
  <w:style w:type="character" w:customStyle="1" w:styleId="ListLabel134">
    <w:name w:val="ListLabel 134"/>
    <w:qFormat/>
    <w:rPr>
      <w:rFonts w:cs="Times New Roman"/>
    </w:rPr>
  </w:style>
  <w:style w:type="character" w:customStyle="1" w:styleId="ListLabel135">
    <w:name w:val="ListLabel 135"/>
    <w:qFormat/>
    <w:rPr>
      <w:rFonts w:cs="Times New Roman"/>
    </w:rPr>
  </w:style>
  <w:style w:type="character" w:customStyle="1" w:styleId="ListLabel136">
    <w:name w:val="ListLabel 136"/>
    <w:qFormat/>
    <w:rPr>
      <w:rFonts w:cs="Times New Roman"/>
    </w:rPr>
  </w:style>
  <w:style w:type="character" w:customStyle="1" w:styleId="ListLabel137">
    <w:name w:val="ListLabel 137"/>
    <w:qFormat/>
    <w:rPr>
      <w:rFonts w:cs="Times New Roman"/>
    </w:rPr>
  </w:style>
  <w:style w:type="character" w:customStyle="1" w:styleId="ListLabel138">
    <w:name w:val="ListLabel 138"/>
    <w:qFormat/>
    <w:rPr>
      <w:rFonts w:cs="Times New Roman"/>
    </w:rPr>
  </w:style>
  <w:style w:type="character" w:customStyle="1" w:styleId="ListLabel139">
    <w:name w:val="ListLabel 139"/>
    <w:qFormat/>
    <w:rPr>
      <w:rFonts w:cs="Times New Roman"/>
    </w:rPr>
  </w:style>
  <w:style w:type="character" w:customStyle="1" w:styleId="ListLabel140">
    <w:name w:val="ListLabel 140"/>
    <w:qFormat/>
    <w:rPr>
      <w:rFonts w:cs="Times New Roman"/>
    </w:rPr>
  </w:style>
  <w:style w:type="character" w:customStyle="1" w:styleId="ListLabel141">
    <w:name w:val="ListLabel 141"/>
    <w:qFormat/>
    <w:rPr>
      <w:rFonts w:cs="Times New Roman"/>
    </w:rPr>
  </w:style>
  <w:style w:type="character" w:customStyle="1" w:styleId="ListLabel142">
    <w:name w:val="ListLabel 142"/>
    <w:qFormat/>
    <w:rPr>
      <w:rFonts w:cs="Times New Roman"/>
    </w:rPr>
  </w:style>
  <w:style w:type="character" w:customStyle="1" w:styleId="ListLabel143">
    <w:name w:val="ListLabel 143"/>
    <w:qFormat/>
    <w:rPr>
      <w:rFonts w:cs="Times New Roman"/>
    </w:rPr>
  </w:style>
  <w:style w:type="character" w:customStyle="1" w:styleId="ListLabel144">
    <w:name w:val="ListLabel 144"/>
    <w:qFormat/>
    <w:rPr>
      <w:rFonts w:cs="Times New Roman"/>
    </w:rPr>
  </w:style>
  <w:style w:type="character" w:customStyle="1" w:styleId="ListLabel145">
    <w:name w:val="ListLabel 145"/>
    <w:qFormat/>
    <w:rPr>
      <w:rFonts w:cs="Times New Roman"/>
    </w:rPr>
  </w:style>
  <w:style w:type="character" w:customStyle="1" w:styleId="ListLabel146">
    <w:name w:val="ListLabel 146"/>
    <w:qFormat/>
    <w:rPr>
      <w:rFonts w:cs="Times New Roman"/>
    </w:rPr>
  </w:style>
  <w:style w:type="character" w:customStyle="1" w:styleId="ListLabel147">
    <w:name w:val="ListLabel 147"/>
    <w:qFormat/>
    <w:rPr>
      <w:rFonts w:cs="Times New Roman"/>
    </w:rPr>
  </w:style>
  <w:style w:type="character" w:customStyle="1" w:styleId="ListLabel148">
    <w:name w:val="ListLabel 148"/>
    <w:qFormat/>
    <w:rPr>
      <w:rFonts w:cs="Times New Roman"/>
    </w:rPr>
  </w:style>
  <w:style w:type="character" w:customStyle="1" w:styleId="ListLabel149">
    <w:name w:val="ListLabel 149"/>
    <w:qFormat/>
    <w:rPr>
      <w:rFonts w:cs="Times New Roman"/>
    </w:rPr>
  </w:style>
  <w:style w:type="paragraph" w:customStyle="1" w:styleId="Nadpis">
    <w:name w:val="Nadpis"/>
    <w:basedOn w:val="Normln"/>
    <w:next w:val="Zkladntext0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Zkladntext0">
    <w:name w:val="Body Text"/>
    <w:basedOn w:val="Normln"/>
    <w:uiPriority w:val="99"/>
    <w:semiHidden/>
    <w:rsid w:val="00462457"/>
    <w:pPr>
      <w:spacing w:after="120"/>
    </w:pPr>
  </w:style>
  <w:style w:type="paragraph" w:styleId="Seznam">
    <w:name w:val="List"/>
    <w:basedOn w:val="Zkladntext0"/>
    <w:rPr>
      <w:rFonts w:cs="Mangal"/>
    </w:rPr>
  </w:style>
  <w:style w:type="paragraph" w:styleId="Titulek">
    <w:name w:val="caption"/>
    <w:basedOn w:val="Normln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qFormat/>
    <w:pPr>
      <w:suppressLineNumbers/>
    </w:pPr>
    <w:rPr>
      <w:rFonts w:cs="Mangal"/>
    </w:rPr>
  </w:style>
  <w:style w:type="paragraph" w:styleId="Zhlav">
    <w:name w:val="header"/>
    <w:basedOn w:val="Normln"/>
    <w:link w:val="ZhlavChar"/>
    <w:uiPriority w:val="99"/>
    <w:rsid w:val="00462457"/>
    <w:pPr>
      <w:suppressLineNumbers/>
      <w:tabs>
        <w:tab w:val="center" w:pos="4703"/>
        <w:tab w:val="right" w:pos="9406"/>
      </w:tabs>
    </w:pPr>
  </w:style>
  <w:style w:type="paragraph" w:customStyle="1" w:styleId="Zkladntext21">
    <w:name w:val="Základní text 21"/>
    <w:basedOn w:val="Normln"/>
    <w:uiPriority w:val="99"/>
    <w:qFormat/>
    <w:rsid w:val="00462457"/>
    <w:pPr>
      <w:tabs>
        <w:tab w:val="left" w:pos="540"/>
      </w:tabs>
    </w:pPr>
    <w:rPr>
      <w:sz w:val="24"/>
    </w:rPr>
  </w:style>
  <w:style w:type="paragraph" w:styleId="Zpat">
    <w:name w:val="footer"/>
    <w:basedOn w:val="Normln"/>
    <w:link w:val="ZpatChar"/>
    <w:uiPriority w:val="99"/>
    <w:rsid w:val="00462457"/>
    <w:pPr>
      <w:tabs>
        <w:tab w:val="center" w:pos="4536"/>
        <w:tab w:val="right" w:pos="9072"/>
      </w:tabs>
    </w:pPr>
  </w:style>
  <w:style w:type="paragraph" w:styleId="Odstavecseseznamem">
    <w:name w:val="List Paragraph"/>
    <w:basedOn w:val="Normln"/>
    <w:uiPriority w:val="99"/>
    <w:qFormat/>
    <w:rsid w:val="00291D31"/>
    <w:pPr>
      <w:ind w:left="720"/>
      <w:contextualSpacing/>
    </w:pPr>
  </w:style>
  <w:style w:type="paragraph" w:customStyle="1" w:styleId="Zkladntext2">
    <w:name w:val="Základní text2"/>
    <w:basedOn w:val="Normln"/>
    <w:link w:val="Zkladntext"/>
    <w:uiPriority w:val="99"/>
    <w:qFormat/>
    <w:rsid w:val="007826DE"/>
    <w:pPr>
      <w:widowControl w:val="0"/>
      <w:shd w:val="clear" w:color="auto" w:fill="FFFFFF"/>
      <w:suppressAutoHyphens w:val="0"/>
      <w:spacing w:before="300" w:after="300" w:line="240" w:lineRule="atLeast"/>
      <w:ind w:hanging="720"/>
    </w:pPr>
    <w:rPr>
      <w:rFonts w:ascii="Calibri" w:eastAsia="Calibri" w:hAnsi="Calibri"/>
      <w:sz w:val="20"/>
      <w:lang w:eastAsia="cs-CZ"/>
    </w:rPr>
  </w:style>
  <w:style w:type="paragraph" w:styleId="Zkladntextodsazen3">
    <w:name w:val="Body Text Indent 3"/>
    <w:basedOn w:val="Normln"/>
    <w:link w:val="Zkladntextodsazen3Char"/>
    <w:uiPriority w:val="99"/>
    <w:semiHidden/>
    <w:qFormat/>
    <w:rsid w:val="007826DE"/>
    <w:pPr>
      <w:spacing w:after="120"/>
      <w:ind w:left="283"/>
    </w:pPr>
    <w:rPr>
      <w:sz w:val="16"/>
      <w:szCs w:val="16"/>
    </w:rPr>
  </w:style>
  <w:style w:type="paragraph" w:styleId="Nadpisobsahu">
    <w:name w:val="TOC Heading"/>
    <w:basedOn w:val="Nadpis1"/>
    <w:uiPriority w:val="99"/>
    <w:qFormat/>
    <w:rsid w:val="008A4A4D"/>
    <w:pPr>
      <w:suppressAutoHyphens w:val="0"/>
      <w:spacing w:line="259" w:lineRule="auto"/>
      <w:jc w:val="left"/>
    </w:pPr>
    <w:rPr>
      <w:rFonts w:ascii="Calibri Light" w:hAnsi="Calibri Light"/>
      <w:b w:val="0"/>
      <w:caps w:val="0"/>
      <w:color w:val="2E74B5"/>
      <w:sz w:val="32"/>
      <w:lang w:eastAsia="cs-CZ"/>
    </w:rPr>
  </w:style>
  <w:style w:type="paragraph" w:styleId="Obsah1">
    <w:name w:val="toc 1"/>
    <w:basedOn w:val="Normln"/>
    <w:autoRedefine/>
    <w:uiPriority w:val="39"/>
    <w:rsid w:val="008A4A4D"/>
    <w:pPr>
      <w:spacing w:after="100"/>
    </w:pPr>
  </w:style>
  <w:style w:type="paragraph" w:styleId="Obsah2">
    <w:name w:val="toc 2"/>
    <w:basedOn w:val="Normln"/>
    <w:autoRedefine/>
    <w:uiPriority w:val="39"/>
    <w:rsid w:val="008A4A4D"/>
    <w:pPr>
      <w:spacing w:after="100"/>
      <w:ind w:left="180"/>
    </w:pPr>
  </w:style>
  <w:style w:type="paragraph" w:styleId="Obsah3">
    <w:name w:val="toc 3"/>
    <w:basedOn w:val="Normln"/>
    <w:autoRedefine/>
    <w:uiPriority w:val="39"/>
    <w:rsid w:val="008A4A4D"/>
    <w:pPr>
      <w:tabs>
        <w:tab w:val="left" w:pos="880"/>
        <w:tab w:val="right" w:leader="dot" w:pos="9062"/>
      </w:tabs>
      <w:spacing w:after="100"/>
      <w:ind w:left="360"/>
    </w:pPr>
  </w:style>
  <w:style w:type="paragraph" w:styleId="Rozloendokumentu">
    <w:name w:val="Document Map"/>
    <w:basedOn w:val="Normln"/>
    <w:link w:val="RozloendokumentuChar"/>
    <w:uiPriority w:val="99"/>
    <w:semiHidden/>
    <w:qFormat/>
    <w:rsid w:val="00906600"/>
    <w:pPr>
      <w:shd w:val="clear" w:color="auto" w:fill="000080"/>
    </w:pPr>
    <w:rPr>
      <w:rFonts w:ascii="Tahoma" w:hAnsi="Tahoma" w:cs="Tahoma"/>
      <w:sz w:val="20"/>
    </w:rPr>
  </w:style>
  <w:style w:type="character" w:styleId="Hypertextovodkaz">
    <w:name w:val="Hyperlink"/>
    <w:basedOn w:val="Standardnpsmoodstavce"/>
    <w:uiPriority w:val="99"/>
    <w:unhideWhenUsed/>
    <w:rsid w:val="00EB608D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D283C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D283C"/>
    <w:rPr>
      <w:rFonts w:ascii="Segoe UI" w:eastAsia="Times New Roman" w:hAnsi="Segoe UI" w:cs="Segoe UI"/>
      <w:color w:val="00000A"/>
      <w:sz w:val="18"/>
      <w:szCs w:val="18"/>
      <w:lang w:eastAsia="ar-SA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04132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mailto:vencour@wik.cz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5</Pages>
  <Words>1185</Words>
  <Characters>6994</Characters>
  <Application>Microsoft Office Word</Application>
  <DocSecurity>0</DocSecurity>
  <Lines>58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</dc:creator>
  <dc:description/>
  <cp:lastModifiedBy>David Kotlán</cp:lastModifiedBy>
  <cp:revision>35</cp:revision>
  <cp:lastPrinted>2019-07-25T08:31:00Z</cp:lastPrinted>
  <dcterms:created xsi:type="dcterms:W3CDTF">2019-06-24T11:37:00Z</dcterms:created>
  <dcterms:modified xsi:type="dcterms:W3CDTF">2019-09-02T07:03:00Z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